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lang w:val="en-US"/>
        </w:rPr>
      </w:pPr>
    </w:p>
    <w:p w:rsidR="00627CC7" w:rsidRPr="00F358C7" w:rsidRDefault="00306966" w:rsidP="00F358C7">
      <w:pPr>
        <w:autoSpaceDE w:val="0"/>
        <w:autoSpaceDN w:val="0"/>
        <w:adjustRightInd w:val="0"/>
        <w:spacing w:after="0" w:line="240" w:lineRule="auto"/>
        <w:jc w:val="right"/>
        <w:rPr>
          <w:rFonts w:ascii="Times New Roman" w:hAnsi="Times New Roman" w:cs="Times New Roman"/>
          <w:b/>
          <w:bCs/>
          <w:sz w:val="24"/>
          <w:szCs w:val="24"/>
          <w:u w:val="single"/>
          <w:lang w:val="en-US"/>
        </w:rPr>
      </w:pPr>
      <w:r w:rsidRPr="00D869C8">
        <w:rPr>
          <w:rFonts w:ascii="Times New Roman" w:hAnsi="Times New Roman" w:cs="Times New Roman"/>
          <w:b/>
          <w:bCs/>
          <w:sz w:val="24"/>
          <w:szCs w:val="24"/>
        </w:rPr>
        <w:t xml:space="preserve"> </w:t>
      </w:r>
      <w:r w:rsidR="00F358C7">
        <w:rPr>
          <w:rFonts w:ascii="Times New Roman" w:hAnsi="Times New Roman" w:cs="Times New Roman"/>
          <w:b/>
          <w:bCs/>
          <w:sz w:val="24"/>
          <w:szCs w:val="24"/>
          <w:lang w:val="en-US"/>
        </w:rPr>
        <w:t xml:space="preserve">                                                                                       </w:t>
      </w:r>
      <w:r w:rsidR="00F358C7" w:rsidRPr="00F358C7">
        <w:rPr>
          <w:rFonts w:ascii="Times New Roman" w:hAnsi="Times New Roman" w:cs="Times New Roman"/>
          <w:b/>
          <w:bCs/>
          <w:sz w:val="24"/>
          <w:szCs w:val="24"/>
          <w:u w:val="single"/>
        </w:rPr>
        <w:t>ΑΔ</w:t>
      </w:r>
      <w:r w:rsidR="00F358C7" w:rsidRPr="00F358C7">
        <w:rPr>
          <w:rFonts w:ascii="Times New Roman" w:hAnsi="Times New Roman" w:cs="Times New Roman"/>
          <w:b/>
          <w:bCs/>
          <w:sz w:val="24"/>
          <w:szCs w:val="24"/>
          <w:u w:val="single"/>
          <w:lang w:val="en-US"/>
        </w:rPr>
        <w:t>AM : 18PROC003825894</w:t>
      </w:r>
      <w:r w:rsidR="00F358C7">
        <w:rPr>
          <w:rFonts w:ascii="Times New Roman" w:hAnsi="Times New Roman" w:cs="Times New Roman"/>
          <w:b/>
          <w:bCs/>
          <w:sz w:val="24"/>
          <w:szCs w:val="24"/>
          <w:u w:val="single"/>
          <w:lang w:val="en-US"/>
        </w:rPr>
        <w:t>/11-10-2018</w:t>
      </w:r>
    </w:p>
    <w:p w:rsidR="0088652F" w:rsidRPr="00D869C8" w:rsidRDefault="0088652F"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tbl>
      <w:tblPr>
        <w:tblW w:w="10096" w:type="dxa"/>
        <w:jc w:val="center"/>
        <w:tblCellMar>
          <w:left w:w="0" w:type="dxa"/>
          <w:right w:w="0" w:type="dxa"/>
        </w:tblCellMar>
        <w:tblLook w:val="0000"/>
      </w:tblPr>
      <w:tblGrid>
        <w:gridCol w:w="4258"/>
        <w:gridCol w:w="3124"/>
        <w:gridCol w:w="2714"/>
      </w:tblGrid>
      <w:tr w:rsidR="001013EE" w:rsidRPr="00D869C8" w:rsidTr="001013EE">
        <w:trPr>
          <w:trHeight w:val="508"/>
          <w:jc w:val="center"/>
        </w:trPr>
        <w:tc>
          <w:tcPr>
            <w:tcW w:w="10096" w:type="dxa"/>
            <w:gridSpan w:val="3"/>
            <w:tcBorders>
              <w:top w:val="single" w:sz="4" w:space="0" w:color="auto"/>
              <w:left w:val="single" w:sz="4" w:space="0" w:color="auto"/>
              <w:bottom w:val="single" w:sz="4" w:space="0" w:color="auto"/>
              <w:right w:val="single" w:sz="4" w:space="0" w:color="auto"/>
            </w:tcBorders>
            <w:noWrap/>
            <w:vAlign w:val="center"/>
          </w:tcPr>
          <w:p w:rsidR="001013EE" w:rsidRPr="00D869C8" w:rsidRDefault="001013EE" w:rsidP="001013EE">
            <w:pPr>
              <w:pStyle w:val="3"/>
              <w:spacing w:before="120"/>
              <w:ind w:firstLine="816"/>
              <w:jc w:val="center"/>
              <w:rPr>
                <w:rFonts w:ascii="Times New Roman" w:hAnsi="Times New Roman"/>
                <w:sz w:val="24"/>
                <w:szCs w:val="24"/>
                <w:lang w:val="en-US"/>
              </w:rPr>
            </w:pPr>
          </w:p>
          <w:p w:rsidR="001013EE" w:rsidRPr="00D869C8" w:rsidRDefault="001013EE" w:rsidP="001013EE">
            <w:pPr>
              <w:pStyle w:val="3"/>
              <w:spacing w:before="120"/>
              <w:ind w:firstLine="16"/>
              <w:jc w:val="center"/>
              <w:rPr>
                <w:rFonts w:ascii="Times New Roman" w:hAnsi="Times New Roman"/>
                <w:sz w:val="24"/>
                <w:szCs w:val="24"/>
              </w:rPr>
            </w:pPr>
            <w:bookmarkStart w:id="0" w:name="_Toc444176007"/>
            <w:bookmarkStart w:id="1" w:name="_Toc444176078"/>
            <w:bookmarkStart w:id="2" w:name="_Toc444176155"/>
            <w:bookmarkStart w:id="3" w:name="_Toc444176385"/>
            <w:r w:rsidRPr="00D869C8">
              <w:rPr>
                <w:rFonts w:ascii="Times New Roman" w:hAnsi="Times New Roman"/>
                <w:sz w:val="24"/>
                <w:szCs w:val="24"/>
              </w:rPr>
              <w:t>ΠΕΡΙΦΕΡΕΙΑ ΝΟΤΙΟΥ ΑΙΓΑΙΟΥ</w:t>
            </w:r>
            <w:bookmarkEnd w:id="0"/>
            <w:bookmarkEnd w:id="1"/>
            <w:bookmarkEnd w:id="2"/>
            <w:bookmarkEnd w:id="3"/>
          </w:p>
          <w:p w:rsidR="001013EE" w:rsidRPr="00D869C8" w:rsidRDefault="001013EE" w:rsidP="001013EE">
            <w:pPr>
              <w:rPr>
                <w:rFonts w:ascii="Times New Roman" w:hAnsi="Times New Roman" w:cs="Times New Roman"/>
                <w:sz w:val="24"/>
                <w:szCs w:val="24"/>
              </w:rPr>
            </w:pPr>
          </w:p>
        </w:tc>
      </w:tr>
      <w:tr w:rsidR="001013EE" w:rsidRPr="00D869C8" w:rsidTr="001013EE">
        <w:trPr>
          <w:trHeight w:val="508"/>
          <w:jc w:val="center"/>
        </w:trPr>
        <w:tc>
          <w:tcPr>
            <w:tcW w:w="10096" w:type="dxa"/>
            <w:gridSpan w:val="3"/>
            <w:tcBorders>
              <w:top w:val="single" w:sz="4" w:space="0" w:color="auto"/>
              <w:left w:val="single" w:sz="4" w:space="0" w:color="auto"/>
              <w:bottom w:val="single" w:sz="4" w:space="0" w:color="auto"/>
              <w:right w:val="single" w:sz="4" w:space="0" w:color="auto"/>
            </w:tcBorders>
            <w:noWrap/>
            <w:vAlign w:val="center"/>
          </w:tcPr>
          <w:p w:rsidR="001013EE" w:rsidRPr="00D869C8" w:rsidRDefault="001013EE" w:rsidP="001013EE">
            <w:pPr>
              <w:pStyle w:val="3"/>
              <w:spacing w:before="120"/>
              <w:jc w:val="center"/>
              <w:rPr>
                <w:rFonts w:ascii="Times New Roman" w:hAnsi="Times New Roman"/>
                <w:sz w:val="24"/>
                <w:szCs w:val="24"/>
              </w:rPr>
            </w:pPr>
            <w:bookmarkStart w:id="4" w:name="_Toc444176008"/>
            <w:bookmarkStart w:id="5" w:name="_Toc444176079"/>
            <w:bookmarkStart w:id="6" w:name="_Toc444176156"/>
            <w:bookmarkStart w:id="7" w:name="_Toc444176386"/>
            <w:r w:rsidRPr="00D869C8">
              <w:rPr>
                <w:rFonts w:ascii="Times New Roman" w:hAnsi="Times New Roman"/>
                <w:sz w:val="24"/>
                <w:szCs w:val="24"/>
              </w:rPr>
              <w:t xml:space="preserve">ΓΕΝΙΚΗ ΔΙΕΥΘΥΝΣΗ ΕΣΩΤΕΡΙΚΗΣ ΛΕΙΤΟΥΡΓΙΑΣ                                                                   </w:t>
            </w:r>
          </w:p>
          <w:p w:rsidR="001013EE" w:rsidRPr="00D869C8" w:rsidRDefault="001013EE" w:rsidP="003E5C3C">
            <w:pPr>
              <w:pStyle w:val="3"/>
              <w:spacing w:before="120"/>
              <w:jc w:val="center"/>
              <w:rPr>
                <w:rFonts w:ascii="Times New Roman" w:hAnsi="Times New Roman"/>
                <w:sz w:val="24"/>
                <w:szCs w:val="24"/>
              </w:rPr>
            </w:pPr>
            <w:r w:rsidRPr="00D869C8">
              <w:rPr>
                <w:rFonts w:ascii="Times New Roman" w:hAnsi="Times New Roman"/>
                <w:sz w:val="24"/>
                <w:szCs w:val="24"/>
              </w:rPr>
              <w:t xml:space="preserve">  ΔΙΕΥΘΥΝΣΗ ΟΙΚΟΝΟΜΙΚΟΥ</w:t>
            </w:r>
            <w:r w:rsidR="003E5C3C" w:rsidRPr="00D869C8">
              <w:rPr>
                <w:rFonts w:ascii="Times New Roman" w:hAnsi="Times New Roman"/>
                <w:sz w:val="24"/>
                <w:szCs w:val="24"/>
              </w:rPr>
              <w:t xml:space="preserve"> </w:t>
            </w:r>
            <w:r w:rsidRPr="00D869C8">
              <w:rPr>
                <w:rFonts w:ascii="Times New Roman" w:hAnsi="Times New Roman"/>
                <w:sz w:val="24"/>
                <w:szCs w:val="24"/>
              </w:rPr>
              <w:t>- ΤΜΗΜΑ ΠΡΟΜΗΘΕΙΩΝ</w:t>
            </w:r>
            <w:bookmarkEnd w:id="4"/>
            <w:bookmarkEnd w:id="5"/>
            <w:bookmarkEnd w:id="6"/>
            <w:bookmarkEnd w:id="7"/>
          </w:p>
        </w:tc>
      </w:tr>
      <w:tr w:rsidR="00627CC7" w:rsidRPr="00D869C8" w:rsidTr="00627CC7">
        <w:trPr>
          <w:trHeight w:val="508"/>
          <w:jc w:val="center"/>
        </w:trPr>
        <w:tc>
          <w:tcPr>
            <w:tcW w:w="10096" w:type="dxa"/>
            <w:gridSpan w:val="3"/>
            <w:tcBorders>
              <w:top w:val="single" w:sz="4" w:space="0" w:color="auto"/>
              <w:left w:val="single" w:sz="4" w:space="0" w:color="auto"/>
              <w:bottom w:val="single" w:sz="4" w:space="0" w:color="auto"/>
              <w:right w:val="single" w:sz="4" w:space="0" w:color="auto"/>
            </w:tcBorders>
            <w:noWrap/>
            <w:vAlign w:val="center"/>
          </w:tcPr>
          <w:p w:rsidR="00627CC7" w:rsidRPr="00D869C8" w:rsidRDefault="00627CC7" w:rsidP="00627CC7">
            <w:pPr>
              <w:autoSpaceDE w:val="0"/>
              <w:autoSpaceDN w:val="0"/>
              <w:adjustRightInd w:val="0"/>
              <w:spacing w:after="0" w:line="240" w:lineRule="auto"/>
              <w:jc w:val="center"/>
              <w:rPr>
                <w:rFonts w:ascii="Times New Roman" w:hAnsi="Times New Roman" w:cs="Times New Roman"/>
                <w:b/>
                <w:bCs/>
                <w:sz w:val="24"/>
                <w:szCs w:val="24"/>
              </w:rPr>
            </w:pPr>
          </w:p>
          <w:p w:rsidR="00627CC7" w:rsidRPr="00D869C8" w:rsidRDefault="00627CC7" w:rsidP="00627CC7">
            <w:pPr>
              <w:autoSpaceDE w:val="0"/>
              <w:autoSpaceDN w:val="0"/>
              <w:adjustRightInd w:val="0"/>
              <w:spacing w:after="0" w:line="240" w:lineRule="auto"/>
              <w:jc w:val="center"/>
              <w:rPr>
                <w:rFonts w:ascii="Times New Roman" w:hAnsi="Times New Roman" w:cs="Times New Roman"/>
                <w:b/>
                <w:bCs/>
                <w:sz w:val="24"/>
                <w:szCs w:val="24"/>
              </w:rPr>
            </w:pPr>
            <w:r w:rsidRPr="00D869C8">
              <w:rPr>
                <w:rFonts w:ascii="Times New Roman" w:hAnsi="Times New Roman" w:cs="Times New Roman"/>
                <w:b/>
                <w:bCs/>
                <w:sz w:val="24"/>
                <w:szCs w:val="24"/>
              </w:rPr>
              <w:t>ΜΕΙΟΔΟΤΙΚΗ ΔΗΜΟΠΡΑΣΙΑ ΜΙΣΘΩΣΗΣ ΑΚΙΝΗΤΟΥ</w:t>
            </w:r>
          </w:p>
          <w:p w:rsidR="0088652F" w:rsidRPr="0052789B" w:rsidRDefault="00627CC7" w:rsidP="0088652F">
            <w:pPr>
              <w:autoSpaceDE w:val="0"/>
              <w:autoSpaceDN w:val="0"/>
              <w:adjustRightInd w:val="0"/>
              <w:spacing w:after="0" w:line="240" w:lineRule="auto"/>
              <w:jc w:val="center"/>
              <w:rPr>
                <w:rFonts w:ascii="Times New Roman" w:hAnsi="Times New Roman" w:cs="Times New Roman"/>
                <w:b/>
                <w:bCs/>
                <w:sz w:val="24"/>
                <w:szCs w:val="24"/>
              </w:rPr>
            </w:pPr>
            <w:r w:rsidRPr="00D869C8">
              <w:rPr>
                <w:rFonts w:ascii="Times New Roman" w:hAnsi="Times New Roman" w:cs="Times New Roman"/>
                <w:b/>
                <w:bCs/>
                <w:sz w:val="24"/>
                <w:szCs w:val="24"/>
              </w:rPr>
              <w:t xml:space="preserve">ΓΙΑ ΤΗΝ ΣΤΕΓΑΣΗ </w:t>
            </w:r>
            <w:r w:rsidR="0052789B">
              <w:rPr>
                <w:rFonts w:ascii="Times New Roman" w:hAnsi="Times New Roman" w:cs="Times New Roman"/>
                <w:b/>
                <w:bCs/>
                <w:sz w:val="24"/>
                <w:szCs w:val="24"/>
              </w:rPr>
              <w:t>ΤΩΝ ΚΟΙΝΩΝΙΚΩΝ ΥΠΗΡΕΣΙΩΝ ΤΗΣ ΠΕ ΚΑΛΥΜΝΟΥ</w:t>
            </w:r>
          </w:p>
          <w:p w:rsidR="00627CC7" w:rsidRPr="00D869C8" w:rsidRDefault="00627CC7" w:rsidP="0088652F">
            <w:pPr>
              <w:autoSpaceDE w:val="0"/>
              <w:autoSpaceDN w:val="0"/>
              <w:adjustRightInd w:val="0"/>
              <w:spacing w:after="0" w:line="240" w:lineRule="auto"/>
              <w:jc w:val="center"/>
              <w:rPr>
                <w:b/>
              </w:rPr>
            </w:pPr>
          </w:p>
        </w:tc>
      </w:tr>
      <w:tr w:rsidR="001013EE" w:rsidRPr="00D869C8" w:rsidTr="00627CC7">
        <w:trPr>
          <w:trHeight w:val="922"/>
          <w:jc w:val="center"/>
        </w:trPr>
        <w:tc>
          <w:tcPr>
            <w:tcW w:w="7382" w:type="dxa"/>
            <w:gridSpan w:val="2"/>
            <w:tcBorders>
              <w:top w:val="single" w:sz="4" w:space="0" w:color="auto"/>
              <w:left w:val="single" w:sz="4" w:space="0" w:color="auto"/>
              <w:bottom w:val="single" w:sz="4" w:space="0" w:color="auto"/>
              <w:right w:val="single" w:sz="4" w:space="0" w:color="auto"/>
            </w:tcBorders>
            <w:noWrap/>
            <w:vAlign w:val="bottom"/>
          </w:tcPr>
          <w:p w:rsidR="001013EE" w:rsidRPr="00D869C8" w:rsidRDefault="001013EE" w:rsidP="00627CC7">
            <w:pPr>
              <w:ind w:right="180" w:firstLine="144"/>
              <w:jc w:val="center"/>
              <w:rPr>
                <w:rFonts w:ascii="Times New Roman" w:eastAsia="Arial Unicode MS" w:hAnsi="Times New Roman" w:cs="Times New Roman"/>
                <w:b/>
                <w:bCs/>
                <w:caps/>
                <w:sz w:val="24"/>
                <w:szCs w:val="24"/>
              </w:rPr>
            </w:pPr>
            <w:r w:rsidRPr="00D869C8">
              <w:rPr>
                <w:rFonts w:ascii="Times New Roman" w:eastAsia="Arial Unicode MS" w:hAnsi="Times New Roman" w:cs="Times New Roman"/>
                <w:b/>
                <w:bCs/>
                <w:caps/>
                <w:sz w:val="24"/>
                <w:szCs w:val="24"/>
              </w:rPr>
              <w:t xml:space="preserve">Αριθμός Διακήρυξης </w:t>
            </w:r>
            <w:r w:rsidRPr="00D869C8">
              <w:rPr>
                <w:rFonts w:ascii="Times New Roman" w:eastAsia="Arial Unicode MS" w:hAnsi="Times New Roman" w:cs="Times New Roman"/>
                <w:b/>
                <w:bCs/>
                <w:sz w:val="24"/>
                <w:szCs w:val="24"/>
              </w:rPr>
              <w:t>:</w:t>
            </w:r>
          </w:p>
        </w:tc>
        <w:tc>
          <w:tcPr>
            <w:tcW w:w="2714" w:type="dxa"/>
            <w:tcBorders>
              <w:top w:val="single" w:sz="4" w:space="0" w:color="auto"/>
              <w:left w:val="single" w:sz="4" w:space="0" w:color="auto"/>
              <w:bottom w:val="single" w:sz="4" w:space="0" w:color="auto"/>
              <w:right w:val="single" w:sz="4" w:space="0" w:color="auto"/>
            </w:tcBorders>
            <w:vAlign w:val="center"/>
          </w:tcPr>
          <w:p w:rsidR="001013EE" w:rsidRPr="00D869C8" w:rsidRDefault="007918C6" w:rsidP="00C32C01">
            <w:pPr>
              <w:pStyle w:val="Standard"/>
              <w:widowControl w:val="0"/>
              <w:shd w:val="clear" w:color="auto" w:fill="FFFFFF"/>
              <w:jc w:val="center"/>
              <w:rPr>
                <w:rFonts w:eastAsia="Arial Unicode MS"/>
                <w:bCs/>
                <w:highlight w:val="yellow"/>
              </w:rPr>
            </w:pPr>
            <w:r>
              <w:rPr>
                <w:lang w:val="en-US"/>
              </w:rPr>
              <w:t>1</w:t>
            </w:r>
            <w:r w:rsidR="002D2EDC" w:rsidRPr="00D869C8">
              <w:t>/201</w:t>
            </w:r>
            <w:r w:rsidR="00C32C01" w:rsidRPr="00D869C8">
              <w:t>8</w:t>
            </w:r>
          </w:p>
        </w:tc>
      </w:tr>
      <w:tr w:rsidR="001013EE" w:rsidRPr="00D869C8" w:rsidTr="00627CC7">
        <w:trPr>
          <w:trHeight w:val="866"/>
          <w:jc w:val="center"/>
        </w:trPr>
        <w:tc>
          <w:tcPr>
            <w:tcW w:w="7382" w:type="dxa"/>
            <w:gridSpan w:val="2"/>
            <w:tcBorders>
              <w:top w:val="single" w:sz="4" w:space="0" w:color="auto"/>
              <w:left w:val="single" w:sz="4" w:space="0" w:color="auto"/>
              <w:bottom w:val="single" w:sz="4" w:space="0" w:color="auto"/>
              <w:right w:val="single" w:sz="4" w:space="0" w:color="auto"/>
            </w:tcBorders>
            <w:noWrap/>
            <w:vAlign w:val="center"/>
          </w:tcPr>
          <w:p w:rsidR="00627CC7" w:rsidRPr="00D869C8" w:rsidRDefault="00627CC7" w:rsidP="00627CC7">
            <w:pPr>
              <w:ind w:left="152"/>
              <w:jc w:val="center"/>
              <w:rPr>
                <w:rFonts w:ascii="Times New Roman" w:hAnsi="Times New Roman" w:cs="Times New Roman"/>
                <w:b/>
                <w:sz w:val="24"/>
                <w:szCs w:val="24"/>
              </w:rPr>
            </w:pPr>
          </w:p>
          <w:p w:rsidR="00627CC7" w:rsidRPr="00D869C8" w:rsidRDefault="001013EE" w:rsidP="00627CC7">
            <w:pPr>
              <w:ind w:left="152"/>
              <w:jc w:val="center"/>
              <w:rPr>
                <w:rFonts w:ascii="Times New Roman" w:eastAsia="Arial Unicode MS" w:hAnsi="Times New Roman" w:cs="Times New Roman"/>
                <w:b/>
                <w:bCs/>
                <w:caps/>
                <w:sz w:val="24"/>
                <w:szCs w:val="24"/>
              </w:rPr>
            </w:pPr>
            <w:r w:rsidRPr="00D869C8">
              <w:rPr>
                <w:rFonts w:ascii="Times New Roman" w:hAnsi="Times New Roman" w:cs="Times New Roman"/>
                <w:b/>
                <w:sz w:val="24"/>
                <w:szCs w:val="24"/>
              </w:rPr>
              <w:t>ΚΑΤΑΛΗΚΤΙΚΗ ΗΜΕΡΟΜΗΝΙΑ ΥΠΟΒΟΛΗΣ ΠΡΟΣΦΟΡΩΝ</w:t>
            </w:r>
          </w:p>
        </w:tc>
        <w:tc>
          <w:tcPr>
            <w:tcW w:w="2714" w:type="dxa"/>
            <w:tcBorders>
              <w:top w:val="single" w:sz="4" w:space="0" w:color="auto"/>
              <w:left w:val="single" w:sz="4" w:space="0" w:color="auto"/>
              <w:bottom w:val="single" w:sz="4" w:space="0" w:color="auto"/>
              <w:right w:val="single" w:sz="4" w:space="0" w:color="auto"/>
            </w:tcBorders>
            <w:vAlign w:val="center"/>
          </w:tcPr>
          <w:p w:rsidR="00627CC7" w:rsidRPr="00D869C8" w:rsidRDefault="00627CC7" w:rsidP="00627CC7">
            <w:pPr>
              <w:jc w:val="center"/>
              <w:rPr>
                <w:rFonts w:ascii="Times New Roman" w:eastAsia="Arial Unicode MS" w:hAnsi="Times New Roman" w:cs="Times New Roman"/>
                <w:bCs/>
                <w:sz w:val="24"/>
                <w:szCs w:val="24"/>
              </w:rPr>
            </w:pPr>
          </w:p>
          <w:p w:rsidR="001013EE" w:rsidRPr="000E51EC" w:rsidRDefault="007918C6" w:rsidP="007918C6">
            <w:pPr>
              <w:jc w:val="center"/>
              <w:rPr>
                <w:rFonts w:ascii="Times New Roman" w:eastAsia="Arial Unicode MS" w:hAnsi="Times New Roman" w:cs="Times New Roman"/>
                <w:b/>
                <w:bCs/>
                <w:color w:val="00B050"/>
                <w:sz w:val="24"/>
                <w:szCs w:val="24"/>
                <w:highlight w:val="yellow"/>
                <w:u w:val="single"/>
              </w:rPr>
            </w:pPr>
            <w:r w:rsidRPr="000E51EC">
              <w:rPr>
                <w:rFonts w:ascii="Times New Roman" w:eastAsia="Arial Unicode MS" w:hAnsi="Times New Roman" w:cs="Times New Roman"/>
                <w:b/>
                <w:bCs/>
                <w:color w:val="00B050"/>
                <w:sz w:val="24"/>
                <w:szCs w:val="24"/>
                <w:u w:val="single"/>
                <w:lang w:val="en-US"/>
              </w:rPr>
              <w:t>01</w:t>
            </w:r>
            <w:r w:rsidR="0052789B" w:rsidRPr="000E51EC">
              <w:rPr>
                <w:rFonts w:ascii="Times New Roman" w:eastAsia="Arial Unicode MS" w:hAnsi="Times New Roman" w:cs="Times New Roman"/>
                <w:b/>
                <w:bCs/>
                <w:color w:val="00B050"/>
                <w:sz w:val="24"/>
                <w:szCs w:val="24"/>
                <w:u w:val="single"/>
              </w:rPr>
              <w:t>/</w:t>
            </w:r>
            <w:r w:rsidRPr="000E51EC">
              <w:rPr>
                <w:rFonts w:ascii="Times New Roman" w:eastAsia="Arial Unicode MS" w:hAnsi="Times New Roman" w:cs="Times New Roman"/>
                <w:b/>
                <w:bCs/>
                <w:color w:val="00B050"/>
                <w:sz w:val="24"/>
                <w:szCs w:val="24"/>
                <w:u w:val="single"/>
                <w:lang w:val="en-US"/>
              </w:rPr>
              <w:t>11</w:t>
            </w:r>
            <w:r w:rsidR="0052789B" w:rsidRPr="000E51EC">
              <w:rPr>
                <w:rFonts w:ascii="Times New Roman" w:eastAsia="Arial Unicode MS" w:hAnsi="Times New Roman" w:cs="Times New Roman"/>
                <w:b/>
                <w:bCs/>
                <w:color w:val="00B050"/>
                <w:sz w:val="24"/>
                <w:szCs w:val="24"/>
                <w:u w:val="single"/>
              </w:rPr>
              <w:t>/</w:t>
            </w:r>
            <w:r w:rsidR="001013EE" w:rsidRPr="000E51EC">
              <w:rPr>
                <w:rFonts w:ascii="Times New Roman" w:eastAsia="Arial Unicode MS" w:hAnsi="Times New Roman" w:cs="Times New Roman"/>
                <w:b/>
                <w:bCs/>
                <w:color w:val="00B050"/>
                <w:sz w:val="24"/>
                <w:szCs w:val="24"/>
                <w:u w:val="single"/>
              </w:rPr>
              <w:t>201</w:t>
            </w:r>
            <w:r w:rsidR="002D2EDC" w:rsidRPr="000E51EC">
              <w:rPr>
                <w:rFonts w:ascii="Times New Roman" w:eastAsia="Arial Unicode MS" w:hAnsi="Times New Roman" w:cs="Times New Roman"/>
                <w:b/>
                <w:bCs/>
                <w:color w:val="00B050"/>
                <w:sz w:val="24"/>
                <w:szCs w:val="24"/>
                <w:u w:val="single"/>
              </w:rPr>
              <w:t>8</w:t>
            </w:r>
          </w:p>
        </w:tc>
      </w:tr>
      <w:tr w:rsidR="00650B66" w:rsidRPr="00D869C8" w:rsidTr="005C04FB">
        <w:trPr>
          <w:trHeight w:val="508"/>
          <w:jc w:val="center"/>
        </w:trPr>
        <w:tc>
          <w:tcPr>
            <w:tcW w:w="7382" w:type="dxa"/>
            <w:gridSpan w:val="2"/>
            <w:tcBorders>
              <w:top w:val="single" w:sz="4" w:space="0" w:color="auto"/>
              <w:left w:val="single" w:sz="4" w:space="0" w:color="auto"/>
              <w:bottom w:val="single" w:sz="4" w:space="0" w:color="auto"/>
              <w:right w:val="single" w:sz="4" w:space="0" w:color="auto"/>
            </w:tcBorders>
            <w:noWrap/>
            <w:vAlign w:val="center"/>
          </w:tcPr>
          <w:p w:rsidR="00650B66" w:rsidRPr="00D869C8" w:rsidRDefault="00650B66" w:rsidP="004F2E5E">
            <w:pPr>
              <w:ind w:left="180"/>
              <w:rPr>
                <w:rFonts w:ascii="Times New Roman" w:hAnsi="Times New Roman" w:cs="Times New Roman"/>
                <w:b/>
                <w:sz w:val="24"/>
                <w:szCs w:val="24"/>
              </w:rPr>
            </w:pPr>
            <w:r w:rsidRPr="00D869C8">
              <w:rPr>
                <w:rFonts w:ascii="Times New Roman" w:hAnsi="Times New Roman" w:cs="Times New Roman"/>
                <w:sz w:val="24"/>
                <w:szCs w:val="24"/>
              </w:rPr>
              <w:t xml:space="preserve">Ταξινόμηση κατά σχετικό κωδικό CPV (Κοινό λεξιλόγιο για τις δημόσιες συμβάσεις) σύμφωνα με τον Κανονισμό (ΕΚ) </w:t>
            </w:r>
            <w:r w:rsidR="004F2E5E" w:rsidRPr="00D869C8">
              <w:rPr>
                <w:rFonts w:ascii="Times New Roman" w:hAnsi="Times New Roman" w:cs="Times New Roman"/>
                <w:sz w:val="24"/>
                <w:szCs w:val="24"/>
              </w:rPr>
              <w:t xml:space="preserve">αριθ. </w:t>
            </w:r>
            <w:r w:rsidRPr="00D869C8">
              <w:rPr>
                <w:rFonts w:ascii="Times New Roman" w:hAnsi="Times New Roman" w:cs="Times New Roman"/>
                <w:sz w:val="24"/>
                <w:szCs w:val="24"/>
              </w:rPr>
              <w:t>213/</w:t>
            </w:r>
            <w:r w:rsidR="004F2E5E" w:rsidRPr="00D869C8">
              <w:rPr>
                <w:rFonts w:ascii="Times New Roman" w:hAnsi="Times New Roman" w:cs="Times New Roman"/>
                <w:sz w:val="24"/>
                <w:szCs w:val="24"/>
              </w:rPr>
              <w:t>2008</w:t>
            </w:r>
            <w:r w:rsidRPr="00D869C8">
              <w:rPr>
                <w:rFonts w:ascii="Times New Roman" w:hAnsi="Times New Roman" w:cs="Times New Roman"/>
                <w:sz w:val="24"/>
                <w:szCs w:val="24"/>
              </w:rPr>
              <w:t xml:space="preserve"> : </w:t>
            </w:r>
          </w:p>
        </w:tc>
        <w:tc>
          <w:tcPr>
            <w:tcW w:w="2714" w:type="dxa"/>
            <w:tcBorders>
              <w:top w:val="single" w:sz="4" w:space="0" w:color="auto"/>
              <w:left w:val="single" w:sz="4" w:space="0" w:color="auto"/>
              <w:bottom w:val="single" w:sz="4" w:space="0" w:color="auto"/>
              <w:right w:val="single" w:sz="4" w:space="0" w:color="auto"/>
            </w:tcBorders>
            <w:vAlign w:val="center"/>
          </w:tcPr>
          <w:p w:rsidR="00650B66" w:rsidRPr="00D869C8" w:rsidRDefault="00650B66" w:rsidP="00650B66">
            <w:pPr>
              <w:pStyle w:val="Standard"/>
              <w:ind w:left="147" w:right="157"/>
              <w:jc w:val="both"/>
              <w:rPr>
                <w:rFonts w:eastAsia="Arial Unicode MS"/>
                <w:bCs/>
              </w:rPr>
            </w:pPr>
            <w:r w:rsidRPr="00D869C8">
              <w:rPr>
                <w:sz w:val="22"/>
                <w:szCs w:val="22"/>
              </w:rPr>
              <w:t xml:space="preserve">70200000-3 : </w:t>
            </w:r>
            <w:r w:rsidRPr="00D869C8">
              <w:t>Υπηρεσίες ενοικίασης ή χρηματο-δοτικής μίσθωσης ιδιό-κτητων ακινήτων</w:t>
            </w:r>
          </w:p>
        </w:tc>
      </w:tr>
      <w:tr w:rsidR="001013EE" w:rsidRPr="00D869C8" w:rsidTr="001013EE">
        <w:trPr>
          <w:cantSplit/>
          <w:trHeight w:val="1564"/>
          <w:jc w:val="center"/>
        </w:trPr>
        <w:tc>
          <w:tcPr>
            <w:tcW w:w="4258" w:type="dxa"/>
            <w:tcBorders>
              <w:top w:val="single" w:sz="4" w:space="0" w:color="auto"/>
              <w:left w:val="single" w:sz="4" w:space="0" w:color="auto"/>
              <w:bottom w:val="single" w:sz="4" w:space="0" w:color="auto"/>
              <w:right w:val="single" w:sz="4" w:space="0" w:color="auto"/>
            </w:tcBorders>
            <w:noWrap/>
          </w:tcPr>
          <w:p w:rsidR="001013EE" w:rsidRPr="00D869C8" w:rsidRDefault="001013EE" w:rsidP="0052789B">
            <w:pPr>
              <w:spacing w:line="240" w:lineRule="auto"/>
              <w:ind w:left="185"/>
              <w:rPr>
                <w:rFonts w:ascii="Times New Roman" w:hAnsi="Times New Roman" w:cs="Times New Roman"/>
                <w:sz w:val="24"/>
                <w:szCs w:val="24"/>
              </w:rPr>
            </w:pPr>
            <w:r w:rsidRPr="00D869C8">
              <w:rPr>
                <w:rFonts w:ascii="Times New Roman" w:hAnsi="Times New Roman" w:cs="Times New Roman"/>
                <w:b/>
                <w:bCs/>
                <w:sz w:val="24"/>
                <w:szCs w:val="24"/>
              </w:rPr>
              <w:t xml:space="preserve">Πληροφορίες :  </w:t>
            </w:r>
            <w:r w:rsidR="0052789B">
              <w:rPr>
                <w:rFonts w:ascii="Times New Roman" w:hAnsi="Times New Roman" w:cs="Times New Roman"/>
                <w:bCs/>
                <w:sz w:val="24"/>
                <w:szCs w:val="24"/>
              </w:rPr>
              <w:t>Αντωνία Δικαίου</w:t>
            </w:r>
            <w:r w:rsidR="00627CC7" w:rsidRPr="00D869C8">
              <w:rPr>
                <w:rFonts w:ascii="Times New Roman" w:hAnsi="Times New Roman" w:cs="Times New Roman"/>
                <w:bCs/>
                <w:sz w:val="24"/>
                <w:szCs w:val="24"/>
              </w:rPr>
              <w:t xml:space="preserve"> </w:t>
            </w:r>
            <w:r w:rsidRPr="00D869C8">
              <w:rPr>
                <w:rFonts w:ascii="Times New Roman" w:hAnsi="Times New Roman" w:cs="Times New Roman"/>
                <w:b/>
                <w:sz w:val="24"/>
                <w:szCs w:val="24"/>
              </w:rPr>
              <w:t>Τηλέφωνο      :</w:t>
            </w:r>
            <w:r w:rsidRPr="00D869C8">
              <w:rPr>
                <w:rFonts w:ascii="Times New Roman" w:hAnsi="Times New Roman" w:cs="Times New Roman"/>
                <w:sz w:val="24"/>
                <w:szCs w:val="24"/>
              </w:rPr>
              <w:t xml:space="preserve">  </w:t>
            </w:r>
            <w:r w:rsidR="0052789B">
              <w:rPr>
                <w:rFonts w:ascii="Times New Roman" w:hAnsi="Times New Roman" w:cs="Times New Roman"/>
                <w:bCs/>
                <w:sz w:val="24"/>
                <w:szCs w:val="24"/>
              </w:rPr>
              <w:t>2241360543</w:t>
            </w:r>
            <w:r w:rsidR="00627CC7" w:rsidRPr="00D869C8">
              <w:rPr>
                <w:rFonts w:ascii="Times New Roman" w:hAnsi="Times New Roman" w:cs="Times New Roman"/>
                <w:bCs/>
                <w:sz w:val="24"/>
                <w:szCs w:val="24"/>
              </w:rPr>
              <w:t xml:space="preserve">              </w:t>
            </w:r>
            <w:r w:rsidRPr="00D869C8">
              <w:rPr>
                <w:rFonts w:ascii="Times New Roman" w:hAnsi="Times New Roman" w:cs="Times New Roman"/>
                <w:b/>
                <w:sz w:val="24"/>
                <w:szCs w:val="24"/>
              </w:rPr>
              <w:t>F</w:t>
            </w:r>
            <w:r w:rsidRPr="00D869C8">
              <w:rPr>
                <w:rFonts w:ascii="Times New Roman" w:hAnsi="Times New Roman" w:cs="Times New Roman"/>
                <w:b/>
                <w:spacing w:val="20"/>
                <w:sz w:val="24"/>
                <w:szCs w:val="24"/>
              </w:rPr>
              <w:t>ax</w:t>
            </w:r>
            <w:r w:rsidRPr="00D869C8">
              <w:rPr>
                <w:rFonts w:ascii="Times New Roman" w:hAnsi="Times New Roman" w:cs="Times New Roman"/>
                <w:b/>
                <w:sz w:val="24"/>
                <w:szCs w:val="24"/>
              </w:rPr>
              <w:t xml:space="preserve">  </w:t>
            </w:r>
            <w:r w:rsidRPr="00D869C8">
              <w:rPr>
                <w:rFonts w:ascii="Times New Roman" w:hAnsi="Times New Roman" w:cs="Times New Roman"/>
                <w:sz w:val="24"/>
                <w:szCs w:val="24"/>
              </w:rPr>
              <w:t xml:space="preserve">    </w:t>
            </w:r>
            <w:r w:rsidRPr="00D869C8">
              <w:rPr>
                <w:rFonts w:ascii="Times New Roman" w:hAnsi="Times New Roman" w:cs="Times New Roman"/>
                <w:b/>
                <w:sz w:val="24"/>
                <w:szCs w:val="24"/>
              </w:rPr>
              <w:t xml:space="preserve">        </w:t>
            </w:r>
            <w:r w:rsidRPr="00D869C8">
              <w:rPr>
                <w:rFonts w:ascii="Times New Roman" w:hAnsi="Times New Roman" w:cs="Times New Roman"/>
                <w:sz w:val="24"/>
                <w:szCs w:val="24"/>
              </w:rPr>
              <w:t xml:space="preserve">   </w:t>
            </w:r>
            <w:r w:rsidRPr="00D869C8">
              <w:rPr>
                <w:rFonts w:ascii="Times New Roman" w:hAnsi="Times New Roman" w:cs="Times New Roman"/>
                <w:b/>
                <w:sz w:val="24"/>
                <w:szCs w:val="24"/>
              </w:rPr>
              <w:t>:</w:t>
            </w:r>
            <w:r w:rsidRPr="00D869C8">
              <w:rPr>
                <w:rFonts w:ascii="Times New Roman" w:hAnsi="Times New Roman" w:cs="Times New Roman"/>
                <w:sz w:val="24"/>
                <w:szCs w:val="24"/>
              </w:rPr>
              <w:t xml:space="preserve">  </w:t>
            </w:r>
            <w:r w:rsidR="0052789B">
              <w:rPr>
                <w:rFonts w:ascii="Times New Roman" w:hAnsi="Times New Roman" w:cs="Times New Roman"/>
                <w:bCs/>
                <w:sz w:val="24"/>
                <w:szCs w:val="24"/>
              </w:rPr>
              <w:t>2241360635</w:t>
            </w:r>
            <w:r w:rsidR="00627CC7" w:rsidRPr="00D869C8">
              <w:rPr>
                <w:rFonts w:ascii="Times New Roman" w:hAnsi="Times New Roman" w:cs="Times New Roman"/>
                <w:bCs/>
                <w:sz w:val="24"/>
                <w:szCs w:val="24"/>
              </w:rPr>
              <w:t xml:space="preserve">         </w:t>
            </w:r>
            <w:r w:rsidRPr="00D869C8">
              <w:rPr>
                <w:rFonts w:ascii="Times New Roman" w:hAnsi="Times New Roman" w:cs="Times New Roman"/>
                <w:b/>
                <w:spacing w:val="20"/>
                <w:sz w:val="24"/>
                <w:szCs w:val="24"/>
              </w:rPr>
              <w:t>Δ/νση</w:t>
            </w:r>
            <w:r w:rsidRPr="00D869C8">
              <w:rPr>
                <w:rFonts w:ascii="Times New Roman" w:hAnsi="Times New Roman" w:cs="Times New Roman"/>
                <w:sz w:val="24"/>
                <w:szCs w:val="24"/>
              </w:rPr>
              <w:t xml:space="preserve">            </w:t>
            </w:r>
            <w:r w:rsidRPr="00D869C8">
              <w:rPr>
                <w:rFonts w:ascii="Times New Roman" w:hAnsi="Times New Roman" w:cs="Times New Roman"/>
                <w:b/>
                <w:sz w:val="24"/>
                <w:szCs w:val="24"/>
              </w:rPr>
              <w:t>:</w:t>
            </w:r>
            <w:r w:rsidRPr="00D869C8">
              <w:rPr>
                <w:rFonts w:ascii="Times New Roman" w:hAnsi="Times New Roman" w:cs="Times New Roman"/>
                <w:sz w:val="24"/>
                <w:szCs w:val="24"/>
              </w:rPr>
              <w:t xml:space="preserve"> </w:t>
            </w:r>
            <w:r w:rsidRPr="00D869C8">
              <w:rPr>
                <w:rFonts w:ascii="Times New Roman" w:hAnsi="Times New Roman" w:cs="Times New Roman"/>
                <w:bCs/>
                <w:sz w:val="24"/>
                <w:szCs w:val="24"/>
              </w:rPr>
              <w:t xml:space="preserve"> Πλατεία </w:t>
            </w:r>
            <w:r w:rsidR="0052789B">
              <w:rPr>
                <w:rFonts w:ascii="Times New Roman" w:hAnsi="Times New Roman" w:cs="Times New Roman"/>
                <w:bCs/>
                <w:sz w:val="24"/>
                <w:szCs w:val="24"/>
              </w:rPr>
              <w:t>Ελευθερίας 1</w:t>
            </w:r>
            <w:r w:rsidRPr="00D869C8">
              <w:rPr>
                <w:rFonts w:ascii="Times New Roman" w:hAnsi="Times New Roman" w:cs="Times New Roman"/>
                <w:bCs/>
                <w:sz w:val="24"/>
                <w:szCs w:val="24"/>
              </w:rPr>
              <w:t>,</w:t>
            </w:r>
            <w:r w:rsidR="00627CC7" w:rsidRPr="00D869C8">
              <w:rPr>
                <w:rFonts w:ascii="Times New Roman" w:hAnsi="Times New Roman" w:cs="Times New Roman"/>
                <w:bCs/>
                <w:sz w:val="24"/>
                <w:szCs w:val="24"/>
              </w:rPr>
              <w:t xml:space="preserve">  </w:t>
            </w:r>
            <w:r w:rsidRPr="00D869C8">
              <w:rPr>
                <w:rFonts w:ascii="Times New Roman" w:hAnsi="Times New Roman" w:cs="Times New Roman"/>
                <w:spacing w:val="20"/>
                <w:sz w:val="24"/>
                <w:szCs w:val="24"/>
              </w:rPr>
              <w:t xml:space="preserve">Τ.Κ. </w:t>
            </w:r>
            <w:r w:rsidR="0052789B">
              <w:rPr>
                <w:rFonts w:ascii="Times New Roman" w:hAnsi="Times New Roman" w:cs="Times New Roman"/>
                <w:bCs/>
                <w:sz w:val="24"/>
                <w:szCs w:val="24"/>
              </w:rPr>
              <w:t>85131</w:t>
            </w:r>
            <w:r w:rsidRPr="00D869C8">
              <w:rPr>
                <w:rFonts w:ascii="Times New Roman" w:hAnsi="Times New Roman" w:cs="Times New Roman"/>
                <w:bCs/>
                <w:sz w:val="24"/>
                <w:szCs w:val="24"/>
              </w:rPr>
              <w:t xml:space="preserve">, </w:t>
            </w:r>
            <w:r w:rsidR="0052789B">
              <w:rPr>
                <w:rFonts w:ascii="Times New Roman" w:hAnsi="Times New Roman" w:cs="Times New Roman"/>
                <w:bCs/>
                <w:sz w:val="24"/>
                <w:szCs w:val="24"/>
              </w:rPr>
              <w:t>Ρόδ</w:t>
            </w:r>
            <w:r w:rsidR="00627CC7" w:rsidRPr="00D869C8">
              <w:rPr>
                <w:rFonts w:ascii="Times New Roman" w:hAnsi="Times New Roman" w:cs="Times New Roman"/>
                <w:bCs/>
                <w:sz w:val="24"/>
                <w:szCs w:val="24"/>
              </w:rPr>
              <w:t>ος</w:t>
            </w:r>
          </w:p>
        </w:tc>
        <w:tc>
          <w:tcPr>
            <w:tcW w:w="5838" w:type="dxa"/>
            <w:gridSpan w:val="2"/>
            <w:tcBorders>
              <w:top w:val="single" w:sz="4" w:space="0" w:color="auto"/>
              <w:left w:val="single" w:sz="4" w:space="0" w:color="auto"/>
              <w:bottom w:val="single" w:sz="4" w:space="0" w:color="auto"/>
              <w:right w:val="single" w:sz="4" w:space="0" w:color="auto"/>
            </w:tcBorders>
            <w:noWrap/>
            <w:vAlign w:val="center"/>
          </w:tcPr>
          <w:p w:rsidR="001013EE" w:rsidRPr="00D869C8" w:rsidRDefault="001013EE" w:rsidP="001013EE">
            <w:pPr>
              <w:tabs>
                <w:tab w:val="left" w:pos="4140"/>
              </w:tabs>
              <w:ind w:left="180" w:right="142"/>
              <w:jc w:val="both"/>
              <w:rPr>
                <w:rFonts w:ascii="Times New Roman" w:hAnsi="Times New Roman" w:cs="Times New Roman"/>
                <w:bCs/>
                <w:caps/>
                <w:noProof/>
                <w:sz w:val="24"/>
                <w:szCs w:val="24"/>
              </w:rPr>
            </w:pPr>
          </w:p>
        </w:tc>
      </w:tr>
    </w:tbl>
    <w:p w:rsidR="001013EE" w:rsidRPr="00D869C8" w:rsidRDefault="001013EE" w:rsidP="001013EE">
      <w:pPr>
        <w:pStyle w:val="Standard"/>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D33CDA" w:rsidRPr="00D869C8" w:rsidRDefault="00D33CDA" w:rsidP="00DF5C73">
      <w:pPr>
        <w:autoSpaceDE w:val="0"/>
        <w:autoSpaceDN w:val="0"/>
        <w:adjustRightInd w:val="0"/>
        <w:spacing w:after="0" w:line="240" w:lineRule="auto"/>
        <w:jc w:val="both"/>
        <w:rPr>
          <w:rFonts w:ascii="Times New Roman" w:hAnsi="Times New Roman" w:cs="Times New Roman"/>
          <w:b/>
          <w:bCs/>
          <w:sz w:val="24"/>
          <w:szCs w:val="24"/>
        </w:rPr>
      </w:pPr>
    </w:p>
    <w:p w:rsidR="00627CC7" w:rsidRPr="00D869C8" w:rsidRDefault="00627CC7" w:rsidP="00DF5C73">
      <w:pPr>
        <w:autoSpaceDE w:val="0"/>
        <w:autoSpaceDN w:val="0"/>
        <w:adjustRightInd w:val="0"/>
        <w:spacing w:after="0" w:line="240" w:lineRule="auto"/>
        <w:jc w:val="both"/>
        <w:rPr>
          <w:rFonts w:ascii="Times New Roman" w:hAnsi="Times New Roman" w:cs="Times New Roman"/>
          <w:b/>
          <w:bCs/>
          <w:sz w:val="24"/>
          <w:szCs w:val="24"/>
        </w:rPr>
      </w:pPr>
    </w:p>
    <w:p w:rsidR="00627CC7" w:rsidRPr="00D869C8" w:rsidRDefault="00627CC7" w:rsidP="00DF5C73">
      <w:pPr>
        <w:autoSpaceDE w:val="0"/>
        <w:autoSpaceDN w:val="0"/>
        <w:adjustRightInd w:val="0"/>
        <w:spacing w:after="0" w:line="240" w:lineRule="auto"/>
        <w:jc w:val="both"/>
        <w:rPr>
          <w:rFonts w:ascii="Times New Roman" w:hAnsi="Times New Roman" w:cs="Times New Roman"/>
          <w:b/>
          <w:bCs/>
          <w:sz w:val="24"/>
          <w:szCs w:val="24"/>
        </w:rPr>
      </w:pPr>
    </w:p>
    <w:p w:rsidR="0088652F" w:rsidRPr="00D869C8" w:rsidRDefault="0088652F" w:rsidP="00DF5C73">
      <w:pPr>
        <w:autoSpaceDE w:val="0"/>
        <w:autoSpaceDN w:val="0"/>
        <w:adjustRightInd w:val="0"/>
        <w:spacing w:after="0" w:line="240" w:lineRule="auto"/>
        <w:jc w:val="both"/>
        <w:rPr>
          <w:rFonts w:ascii="Times New Roman" w:hAnsi="Times New Roman" w:cs="Times New Roman"/>
          <w:b/>
          <w:bCs/>
          <w:sz w:val="24"/>
          <w:szCs w:val="24"/>
        </w:rPr>
      </w:pPr>
    </w:p>
    <w:p w:rsidR="00627CC7" w:rsidRPr="00D869C8" w:rsidRDefault="00627CC7" w:rsidP="00DF5C73">
      <w:pPr>
        <w:autoSpaceDE w:val="0"/>
        <w:autoSpaceDN w:val="0"/>
        <w:adjustRightInd w:val="0"/>
        <w:spacing w:after="0" w:line="240" w:lineRule="auto"/>
        <w:jc w:val="both"/>
        <w:rPr>
          <w:rFonts w:ascii="Times New Roman" w:hAnsi="Times New Roman" w:cs="Times New Roman"/>
          <w:b/>
          <w:bCs/>
          <w:sz w:val="24"/>
          <w:szCs w:val="24"/>
        </w:rPr>
      </w:pPr>
    </w:p>
    <w:p w:rsidR="00A43291" w:rsidRPr="00D869C8" w:rsidRDefault="00A43291" w:rsidP="00DF5C73">
      <w:pPr>
        <w:autoSpaceDE w:val="0"/>
        <w:autoSpaceDN w:val="0"/>
        <w:adjustRightInd w:val="0"/>
        <w:spacing w:after="0" w:line="240" w:lineRule="auto"/>
        <w:jc w:val="both"/>
        <w:rPr>
          <w:rFonts w:ascii="Times New Roman" w:hAnsi="Times New Roman" w:cs="Times New Roman"/>
          <w:b/>
          <w:bCs/>
          <w:sz w:val="24"/>
          <w:szCs w:val="24"/>
        </w:rPr>
      </w:pPr>
    </w:p>
    <w:p w:rsidR="005F0A5D" w:rsidRPr="00D869C8" w:rsidRDefault="00B67A13" w:rsidP="00DF5C73">
      <w:pPr>
        <w:autoSpaceDE w:val="0"/>
        <w:autoSpaceDN w:val="0"/>
        <w:adjustRightInd w:val="0"/>
        <w:spacing w:after="0" w:line="240" w:lineRule="auto"/>
        <w:jc w:val="both"/>
        <w:rPr>
          <w:rFonts w:ascii="Times New Roman" w:hAnsi="Times New Roman" w:cs="Times New Roman"/>
          <w:bCs/>
          <w:sz w:val="24"/>
          <w:szCs w:val="24"/>
        </w:rPr>
      </w:pPr>
      <w:r w:rsidRPr="00D869C8">
        <w:rPr>
          <w:rFonts w:ascii="Times New Roman" w:hAnsi="Times New Roman" w:cs="Times New Roman"/>
          <w:bCs/>
          <w:sz w:val="24"/>
          <w:szCs w:val="24"/>
        </w:rPr>
        <w:lastRenderedPageBreak/>
        <w:t>Η Οικονομική Επιτροπή της Περιφέρειας Νοτίου Αιγαίου έ</w:t>
      </w:r>
      <w:r w:rsidR="005F0A5D" w:rsidRPr="00D869C8">
        <w:rPr>
          <w:rFonts w:ascii="Times New Roman" w:hAnsi="Times New Roman" w:cs="Times New Roman"/>
          <w:bCs/>
          <w:sz w:val="24"/>
          <w:szCs w:val="24"/>
        </w:rPr>
        <w:t>χοντας υπόψη :</w:t>
      </w:r>
    </w:p>
    <w:p w:rsidR="005F0A5D" w:rsidRPr="00D869C8" w:rsidRDefault="005F0A5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1. Τις διατάξεις του </w:t>
      </w:r>
      <w:r w:rsidRPr="0035041B">
        <w:rPr>
          <w:rFonts w:ascii="Times New Roman" w:hAnsi="Times New Roman" w:cs="Times New Roman"/>
          <w:b/>
          <w:sz w:val="24"/>
          <w:szCs w:val="24"/>
        </w:rPr>
        <w:t xml:space="preserve">Ν.3852/2010 </w:t>
      </w:r>
      <w:r w:rsidRPr="0035041B">
        <w:rPr>
          <w:rFonts w:ascii="Times New Roman" w:hAnsi="Times New Roman" w:cs="Times New Roman"/>
          <w:b/>
          <w:i/>
          <w:iCs/>
          <w:sz w:val="24"/>
          <w:szCs w:val="24"/>
        </w:rPr>
        <w:t>«</w:t>
      </w:r>
      <w:r w:rsidRPr="00D869C8">
        <w:rPr>
          <w:rFonts w:ascii="Times New Roman" w:hAnsi="Times New Roman" w:cs="Times New Roman"/>
          <w:i/>
          <w:iCs/>
          <w:sz w:val="24"/>
          <w:szCs w:val="24"/>
        </w:rPr>
        <w:t>Νέα Αρχιτεκτονική της Αυτοδιοίκησης και της</w:t>
      </w:r>
      <w:r w:rsidR="00440F02" w:rsidRPr="00D869C8">
        <w:rPr>
          <w:rFonts w:ascii="Times New Roman" w:hAnsi="Times New Roman" w:cs="Times New Roman"/>
          <w:i/>
          <w:iCs/>
          <w:sz w:val="24"/>
          <w:szCs w:val="24"/>
        </w:rPr>
        <w:t xml:space="preserve"> </w:t>
      </w:r>
      <w:r w:rsidRPr="00D869C8">
        <w:rPr>
          <w:rFonts w:ascii="Times New Roman" w:hAnsi="Times New Roman" w:cs="Times New Roman"/>
          <w:i/>
          <w:iCs/>
          <w:sz w:val="24"/>
          <w:szCs w:val="24"/>
        </w:rPr>
        <w:t xml:space="preserve">Αποκεντρωμένης Διοίκησης – Πρόγραμμα Καλλικράτης» </w:t>
      </w:r>
      <w:r w:rsidRPr="00D869C8">
        <w:rPr>
          <w:rFonts w:ascii="Times New Roman" w:hAnsi="Times New Roman" w:cs="Times New Roman"/>
          <w:sz w:val="24"/>
          <w:szCs w:val="24"/>
        </w:rPr>
        <w:t>(ΦΕΚ 87/Α΄/07-06-2010).</w:t>
      </w:r>
    </w:p>
    <w:p w:rsidR="005F0A5D" w:rsidRPr="00D869C8" w:rsidRDefault="005F0A5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2. Τις διατάξεις του </w:t>
      </w:r>
      <w:r w:rsidRPr="0035041B">
        <w:rPr>
          <w:rFonts w:ascii="Times New Roman" w:hAnsi="Times New Roman" w:cs="Times New Roman"/>
          <w:b/>
          <w:sz w:val="24"/>
          <w:szCs w:val="24"/>
        </w:rPr>
        <w:t>Ν.4071/2012</w:t>
      </w:r>
      <w:r w:rsidRPr="00D869C8">
        <w:rPr>
          <w:rFonts w:ascii="Times New Roman" w:hAnsi="Times New Roman" w:cs="Times New Roman"/>
          <w:sz w:val="24"/>
          <w:szCs w:val="24"/>
        </w:rPr>
        <w:t xml:space="preserve"> </w:t>
      </w:r>
      <w:r w:rsidRPr="00D869C8">
        <w:rPr>
          <w:rFonts w:ascii="Times New Roman" w:hAnsi="Times New Roman" w:cs="Times New Roman"/>
          <w:i/>
          <w:iCs/>
          <w:sz w:val="24"/>
          <w:szCs w:val="24"/>
        </w:rPr>
        <w:t>«Ρυθμίσεις για την Τοπική Ανάπτυξη, την</w:t>
      </w:r>
      <w:r w:rsidR="00440F02" w:rsidRPr="00D869C8">
        <w:rPr>
          <w:rFonts w:ascii="Times New Roman" w:hAnsi="Times New Roman" w:cs="Times New Roman"/>
          <w:i/>
          <w:iCs/>
          <w:sz w:val="24"/>
          <w:szCs w:val="24"/>
        </w:rPr>
        <w:t xml:space="preserve"> </w:t>
      </w:r>
      <w:r w:rsidRPr="00D869C8">
        <w:rPr>
          <w:rFonts w:ascii="Times New Roman" w:hAnsi="Times New Roman" w:cs="Times New Roman"/>
          <w:i/>
          <w:iCs/>
          <w:sz w:val="24"/>
          <w:szCs w:val="24"/>
        </w:rPr>
        <w:t>Αυτοδιοίκηση και την Αποκεντρωμένη Διοίκηση – Ενσωμάτωση Οδηγίας 2009/50/ΕΚ»</w:t>
      </w:r>
      <w:r w:rsidR="00440F02" w:rsidRPr="00D869C8">
        <w:rPr>
          <w:rFonts w:ascii="Times New Roman" w:hAnsi="Times New Roman" w:cs="Times New Roman"/>
          <w:i/>
          <w:iCs/>
          <w:sz w:val="24"/>
          <w:szCs w:val="24"/>
        </w:rPr>
        <w:t xml:space="preserve"> </w:t>
      </w:r>
      <w:r w:rsidRPr="00D869C8">
        <w:rPr>
          <w:rFonts w:ascii="Times New Roman" w:hAnsi="Times New Roman" w:cs="Times New Roman"/>
          <w:sz w:val="24"/>
          <w:szCs w:val="24"/>
        </w:rPr>
        <w:t>(ΦΕΚ 85/Α΄/11-04-2012).</w:t>
      </w:r>
    </w:p>
    <w:p w:rsidR="00D65C49" w:rsidRDefault="005F0A5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3. Τις διατάξεις του </w:t>
      </w:r>
      <w:r w:rsidRPr="0035041B">
        <w:rPr>
          <w:rFonts w:ascii="Times New Roman" w:hAnsi="Times New Roman" w:cs="Times New Roman"/>
          <w:b/>
          <w:sz w:val="24"/>
          <w:szCs w:val="24"/>
        </w:rPr>
        <w:t>Π.Δ.242/1996</w:t>
      </w:r>
      <w:r w:rsidRPr="00D869C8">
        <w:rPr>
          <w:rFonts w:ascii="Times New Roman" w:hAnsi="Times New Roman" w:cs="Times New Roman"/>
          <w:sz w:val="24"/>
          <w:szCs w:val="24"/>
        </w:rPr>
        <w:t xml:space="preserve"> περί </w:t>
      </w:r>
      <w:r w:rsidRPr="00D869C8">
        <w:rPr>
          <w:rFonts w:ascii="Times New Roman" w:hAnsi="Times New Roman" w:cs="Times New Roman"/>
          <w:i/>
          <w:iCs/>
          <w:sz w:val="24"/>
          <w:szCs w:val="24"/>
        </w:rPr>
        <w:t>«Καθορισμού προϋποθέσεων, τρόπου και</w:t>
      </w:r>
      <w:r w:rsidR="00440F02" w:rsidRPr="00D869C8">
        <w:rPr>
          <w:rFonts w:ascii="Times New Roman" w:hAnsi="Times New Roman" w:cs="Times New Roman"/>
          <w:i/>
          <w:iCs/>
          <w:sz w:val="24"/>
          <w:szCs w:val="24"/>
        </w:rPr>
        <w:t xml:space="preserve"> </w:t>
      </w:r>
      <w:r w:rsidRPr="00D869C8">
        <w:rPr>
          <w:rFonts w:ascii="Times New Roman" w:hAnsi="Times New Roman" w:cs="Times New Roman"/>
          <w:i/>
          <w:iCs/>
          <w:sz w:val="24"/>
          <w:szCs w:val="24"/>
        </w:rPr>
        <w:t>διαδικασίας για την εκμίσθωση, τη δωρεά, την παραχώρηση της χρήσης, την εκποίηση, την μίσθωση και την αγορά ακινήτων και κινητών πραγμάτων των Νομαρχιακών</w:t>
      </w:r>
      <w:r w:rsidR="00440F02" w:rsidRPr="00D869C8">
        <w:rPr>
          <w:rFonts w:ascii="Times New Roman" w:hAnsi="Times New Roman" w:cs="Times New Roman"/>
          <w:i/>
          <w:iCs/>
          <w:sz w:val="24"/>
          <w:szCs w:val="24"/>
        </w:rPr>
        <w:t xml:space="preserve"> </w:t>
      </w:r>
      <w:r w:rsidRPr="00D869C8">
        <w:rPr>
          <w:rFonts w:ascii="Times New Roman" w:hAnsi="Times New Roman" w:cs="Times New Roman"/>
          <w:i/>
          <w:iCs/>
          <w:sz w:val="24"/>
          <w:szCs w:val="24"/>
        </w:rPr>
        <w:t xml:space="preserve">Αυτοδιοικήσεων» </w:t>
      </w:r>
      <w:r w:rsidRPr="00D869C8">
        <w:rPr>
          <w:rFonts w:ascii="Times New Roman" w:hAnsi="Times New Roman" w:cs="Times New Roman"/>
          <w:sz w:val="24"/>
          <w:szCs w:val="24"/>
        </w:rPr>
        <w:t>(ΦΕΚ 179/Α΄/07-08-1996).</w:t>
      </w:r>
    </w:p>
    <w:p w:rsidR="00D65C49" w:rsidRPr="00804615" w:rsidRDefault="00AE394F" w:rsidP="00AE394F">
      <w:pPr>
        <w:autoSpaceDE w:val="0"/>
        <w:autoSpaceDN w:val="0"/>
        <w:adjustRightInd w:val="0"/>
        <w:spacing w:after="0" w:line="240" w:lineRule="auto"/>
        <w:jc w:val="both"/>
        <w:rPr>
          <w:rFonts w:ascii="Times New Roman" w:hAnsi="Times New Roman" w:cs="Times New Roman"/>
          <w:sz w:val="24"/>
          <w:szCs w:val="24"/>
        </w:rPr>
      </w:pPr>
      <w:r w:rsidRPr="00804615">
        <w:rPr>
          <w:rFonts w:ascii="Times New Roman" w:hAnsi="Times New Roman" w:cs="Times New Roman"/>
          <w:sz w:val="24"/>
          <w:szCs w:val="24"/>
        </w:rPr>
        <w:t>4. Τ</w:t>
      </w:r>
      <w:r w:rsidR="00D65C49" w:rsidRPr="00804615">
        <w:rPr>
          <w:rFonts w:ascii="Times New Roman" w:hAnsi="Times New Roman" w:cs="Times New Roman"/>
          <w:sz w:val="24"/>
          <w:szCs w:val="24"/>
        </w:rPr>
        <w:t xml:space="preserve">ην </w:t>
      </w:r>
      <w:r w:rsidRPr="00804615">
        <w:rPr>
          <w:rFonts w:ascii="Times New Roman" w:hAnsi="Times New Roman" w:cs="Times New Roman"/>
          <w:sz w:val="24"/>
          <w:szCs w:val="24"/>
        </w:rPr>
        <w:t xml:space="preserve">με </w:t>
      </w:r>
      <w:r w:rsidRPr="0035041B">
        <w:rPr>
          <w:rFonts w:ascii="Times New Roman" w:hAnsi="Times New Roman" w:cs="Times New Roman"/>
          <w:b/>
          <w:sz w:val="24"/>
          <w:szCs w:val="24"/>
        </w:rPr>
        <w:t>Α.Π.</w:t>
      </w:r>
      <w:r w:rsidR="004128FD" w:rsidRPr="0035041B">
        <w:rPr>
          <w:rFonts w:ascii="Times New Roman" w:hAnsi="Times New Roman" w:cs="Times New Roman"/>
          <w:b/>
          <w:sz w:val="24"/>
          <w:szCs w:val="24"/>
        </w:rPr>
        <w:t xml:space="preserve"> </w:t>
      </w:r>
      <w:r w:rsidR="00D65C49" w:rsidRPr="0035041B">
        <w:rPr>
          <w:rFonts w:ascii="Times New Roman" w:hAnsi="Times New Roman" w:cs="Times New Roman"/>
          <w:b/>
          <w:sz w:val="24"/>
          <w:szCs w:val="24"/>
        </w:rPr>
        <w:t>5930/15.4.1997</w:t>
      </w:r>
      <w:r w:rsidR="004128FD" w:rsidRPr="00804615">
        <w:rPr>
          <w:rFonts w:ascii="Times New Roman" w:hAnsi="Times New Roman" w:cs="Times New Roman"/>
          <w:sz w:val="24"/>
          <w:szCs w:val="24"/>
        </w:rPr>
        <w:t xml:space="preserve"> </w:t>
      </w:r>
      <w:r w:rsidRPr="00804615">
        <w:rPr>
          <w:rFonts w:ascii="Times New Roman" w:hAnsi="Times New Roman" w:cs="Times New Roman"/>
          <w:sz w:val="24"/>
          <w:szCs w:val="24"/>
        </w:rPr>
        <w:t>Αριθμό</w:t>
      </w:r>
      <w:r w:rsidR="00D65C49" w:rsidRPr="00804615">
        <w:rPr>
          <w:rFonts w:ascii="Times New Roman" w:hAnsi="Times New Roman" w:cs="Times New Roman"/>
          <w:sz w:val="24"/>
          <w:szCs w:val="24"/>
        </w:rPr>
        <w:t xml:space="preserve"> </w:t>
      </w:r>
      <w:r w:rsidRPr="00804615">
        <w:rPr>
          <w:rFonts w:ascii="Times New Roman" w:hAnsi="Times New Roman" w:cs="Times New Roman"/>
          <w:sz w:val="24"/>
          <w:szCs w:val="24"/>
        </w:rPr>
        <w:t xml:space="preserve">Εγκυκλίου 4 </w:t>
      </w:r>
      <w:r w:rsidR="00D65C49" w:rsidRPr="00804615">
        <w:rPr>
          <w:rFonts w:ascii="Times New Roman" w:hAnsi="Times New Roman" w:cs="Times New Roman"/>
          <w:sz w:val="24"/>
          <w:szCs w:val="24"/>
        </w:rPr>
        <w:t>του Υπουργείου Εσωτερικών, Δημόσιας Διοίκησης και Αποκέντρωσης με θέμα</w:t>
      </w:r>
      <w:r w:rsidRPr="00804615">
        <w:rPr>
          <w:rFonts w:ascii="Times New Roman" w:hAnsi="Times New Roman" w:cs="Times New Roman"/>
          <w:sz w:val="24"/>
          <w:szCs w:val="24"/>
        </w:rPr>
        <w:t xml:space="preserve"> </w:t>
      </w:r>
      <w:r w:rsidR="00D65C49" w:rsidRPr="00804615">
        <w:rPr>
          <w:rFonts w:ascii="Times New Roman" w:hAnsi="Times New Roman" w:cs="Times New Roman"/>
          <w:sz w:val="24"/>
          <w:szCs w:val="24"/>
        </w:rPr>
        <w:t>: «Ερμηνευτική Εγκύκλιος του Π.Δ. 242/1996».</w:t>
      </w:r>
    </w:p>
    <w:p w:rsidR="005F0A5D" w:rsidRPr="00D869C8" w:rsidRDefault="00AE394F" w:rsidP="00DF5C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F0A5D" w:rsidRPr="00D869C8">
        <w:rPr>
          <w:rFonts w:ascii="Times New Roman" w:hAnsi="Times New Roman" w:cs="Times New Roman"/>
          <w:sz w:val="24"/>
          <w:szCs w:val="24"/>
        </w:rPr>
        <w:t xml:space="preserve"> Τη διάταξη του </w:t>
      </w:r>
      <w:r w:rsidR="005F0A5D" w:rsidRPr="0035041B">
        <w:rPr>
          <w:rFonts w:ascii="Times New Roman" w:hAnsi="Times New Roman" w:cs="Times New Roman"/>
          <w:b/>
          <w:sz w:val="24"/>
          <w:szCs w:val="24"/>
        </w:rPr>
        <w:t>άρθρου 30 παρ. 2 του Ν. 4447/2016</w:t>
      </w:r>
      <w:r w:rsidR="005F0A5D" w:rsidRPr="00D869C8">
        <w:rPr>
          <w:rFonts w:ascii="Times New Roman" w:hAnsi="Times New Roman" w:cs="Times New Roman"/>
          <w:sz w:val="24"/>
          <w:szCs w:val="24"/>
        </w:rPr>
        <w:t xml:space="preserve"> «Χωρικός σχεδιασμός – Βιώσιμη ανάπτυξη και άλλες διατάξεις» (ΦΕΚ 241/Α΄/23-12-2016).</w:t>
      </w:r>
    </w:p>
    <w:p w:rsidR="005F0A5D" w:rsidRPr="00D869C8" w:rsidRDefault="00AE394F" w:rsidP="00C63C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A293E" w:rsidRPr="00D869C8">
        <w:rPr>
          <w:rFonts w:ascii="Times New Roman" w:hAnsi="Times New Roman" w:cs="Times New Roman"/>
          <w:sz w:val="24"/>
          <w:szCs w:val="24"/>
        </w:rPr>
        <w:t xml:space="preserve"> </w:t>
      </w:r>
      <w:r w:rsidR="009B576F" w:rsidRPr="00D869C8">
        <w:rPr>
          <w:rFonts w:ascii="Times New Roman" w:hAnsi="Times New Roman" w:cs="Times New Roman"/>
          <w:sz w:val="24"/>
          <w:szCs w:val="24"/>
        </w:rPr>
        <w:t>Τ</w:t>
      </w:r>
      <w:r w:rsidR="003458C1" w:rsidRPr="00D869C8">
        <w:rPr>
          <w:rFonts w:ascii="Times New Roman" w:hAnsi="Times New Roman" w:cs="Times New Roman"/>
          <w:sz w:val="24"/>
          <w:szCs w:val="24"/>
        </w:rPr>
        <w:t>ην</w:t>
      </w:r>
      <w:r w:rsidR="009B576F" w:rsidRPr="00D869C8">
        <w:rPr>
          <w:rFonts w:ascii="Times New Roman" w:hAnsi="Times New Roman" w:cs="Times New Roman"/>
          <w:sz w:val="24"/>
          <w:szCs w:val="24"/>
        </w:rPr>
        <w:t xml:space="preserve"> </w:t>
      </w:r>
      <w:r w:rsidR="005F0A5D" w:rsidRPr="00D869C8">
        <w:rPr>
          <w:rFonts w:ascii="Times New Roman" w:hAnsi="Times New Roman" w:cs="Times New Roman"/>
          <w:sz w:val="24"/>
          <w:szCs w:val="24"/>
        </w:rPr>
        <w:t xml:space="preserve">υπ’ αριθ. </w:t>
      </w:r>
      <w:r w:rsidR="000E51EC" w:rsidRPr="000E51EC">
        <w:rPr>
          <w:rFonts w:ascii="Times New Roman" w:hAnsi="Times New Roman" w:cs="Times New Roman"/>
          <w:b/>
          <w:sz w:val="24"/>
          <w:szCs w:val="24"/>
        </w:rPr>
        <w:t>492</w:t>
      </w:r>
      <w:r w:rsidR="005F0A5D" w:rsidRPr="0035041B">
        <w:rPr>
          <w:rFonts w:ascii="Times New Roman" w:hAnsi="Times New Roman" w:cs="Times New Roman"/>
          <w:b/>
          <w:sz w:val="24"/>
          <w:szCs w:val="24"/>
        </w:rPr>
        <w:t>/201</w:t>
      </w:r>
      <w:r w:rsidR="00C32C01" w:rsidRPr="0035041B">
        <w:rPr>
          <w:rFonts w:ascii="Times New Roman" w:hAnsi="Times New Roman" w:cs="Times New Roman"/>
          <w:b/>
          <w:sz w:val="24"/>
          <w:szCs w:val="24"/>
        </w:rPr>
        <w:t>8</w:t>
      </w:r>
      <w:r w:rsidR="003458C1" w:rsidRPr="00D869C8">
        <w:rPr>
          <w:rFonts w:ascii="Times New Roman" w:hAnsi="Times New Roman" w:cs="Times New Roman"/>
          <w:sz w:val="24"/>
          <w:szCs w:val="24"/>
        </w:rPr>
        <w:t xml:space="preserve"> </w:t>
      </w:r>
      <w:r w:rsidR="005F0A5D" w:rsidRPr="00D869C8">
        <w:rPr>
          <w:rFonts w:ascii="Times New Roman" w:hAnsi="Times New Roman" w:cs="Times New Roman"/>
          <w:sz w:val="24"/>
          <w:szCs w:val="24"/>
        </w:rPr>
        <w:t>Απόφαση της Οικονομικής Επιτροπής της Περιφέρειας</w:t>
      </w:r>
      <w:r w:rsidR="00440F02" w:rsidRPr="00D869C8">
        <w:rPr>
          <w:rFonts w:ascii="Times New Roman" w:hAnsi="Times New Roman" w:cs="Times New Roman"/>
          <w:sz w:val="24"/>
          <w:szCs w:val="24"/>
        </w:rPr>
        <w:t xml:space="preserve"> </w:t>
      </w:r>
      <w:r w:rsidR="005F0A5D" w:rsidRPr="00D869C8">
        <w:rPr>
          <w:rFonts w:ascii="Times New Roman" w:hAnsi="Times New Roman" w:cs="Times New Roman"/>
          <w:sz w:val="24"/>
          <w:szCs w:val="24"/>
        </w:rPr>
        <w:t>Νοτίου Αιγαίου με την οποία αποφασίστηκε η έγκριση των όρων της παρούσας Διακήρυξης</w:t>
      </w:r>
      <w:r w:rsidR="00224C73" w:rsidRPr="00D869C8">
        <w:rPr>
          <w:rFonts w:ascii="Times New Roman" w:hAnsi="Times New Roman" w:cs="Times New Roman"/>
          <w:sz w:val="24"/>
          <w:szCs w:val="24"/>
        </w:rPr>
        <w:t>.</w:t>
      </w:r>
      <w:r w:rsidR="005F0A5D" w:rsidRPr="00D869C8">
        <w:rPr>
          <w:rFonts w:ascii="Times New Roman" w:hAnsi="Times New Roman" w:cs="Times New Roman"/>
          <w:sz w:val="24"/>
          <w:szCs w:val="24"/>
        </w:rPr>
        <w:t xml:space="preserve"> </w:t>
      </w:r>
    </w:p>
    <w:p w:rsidR="007D19D1" w:rsidRPr="00D869C8" w:rsidRDefault="00AE394F" w:rsidP="00DF5C73">
      <w:pPr>
        <w:jc w:val="both"/>
        <w:rPr>
          <w:rFonts w:ascii="Times New Roman" w:hAnsi="Times New Roman" w:cs="Times New Roman"/>
          <w:sz w:val="24"/>
          <w:szCs w:val="24"/>
        </w:rPr>
      </w:pPr>
      <w:r>
        <w:rPr>
          <w:rFonts w:ascii="Times New Roman" w:hAnsi="Times New Roman" w:cs="Times New Roman"/>
          <w:sz w:val="24"/>
          <w:szCs w:val="24"/>
        </w:rPr>
        <w:t>7.</w:t>
      </w:r>
      <w:r w:rsidR="005F0A5D" w:rsidRPr="00D869C8">
        <w:rPr>
          <w:rFonts w:ascii="Times New Roman" w:hAnsi="Times New Roman" w:cs="Times New Roman"/>
          <w:sz w:val="24"/>
          <w:szCs w:val="24"/>
        </w:rPr>
        <w:t xml:space="preserve"> Τις διατάξεις του Αστικού Κώδικα περί Μίσθωσης πράγματος (ΑΚ 574 επ.).</w:t>
      </w:r>
    </w:p>
    <w:p w:rsidR="00312749" w:rsidRPr="00D869C8" w:rsidRDefault="00312749" w:rsidP="00DF5C73">
      <w:pPr>
        <w:jc w:val="both"/>
        <w:rPr>
          <w:rFonts w:ascii="Times New Roman" w:hAnsi="Times New Roman" w:cs="Times New Roman"/>
          <w:sz w:val="24"/>
          <w:szCs w:val="24"/>
        </w:rPr>
      </w:pPr>
    </w:p>
    <w:p w:rsidR="00440F02" w:rsidRPr="00D869C8" w:rsidRDefault="00DF5C73" w:rsidP="003D18F0">
      <w:pPr>
        <w:autoSpaceDE w:val="0"/>
        <w:autoSpaceDN w:val="0"/>
        <w:adjustRightInd w:val="0"/>
        <w:spacing w:after="0" w:line="240" w:lineRule="auto"/>
        <w:jc w:val="center"/>
        <w:rPr>
          <w:rFonts w:ascii="Times New Roman" w:hAnsi="Times New Roman" w:cs="Times New Roman"/>
          <w:b/>
          <w:bCs/>
          <w:sz w:val="24"/>
          <w:szCs w:val="24"/>
          <w:u w:val="single"/>
        </w:rPr>
      </w:pPr>
      <w:r w:rsidRPr="00D869C8">
        <w:rPr>
          <w:rFonts w:ascii="Times New Roman" w:hAnsi="Times New Roman" w:cs="Times New Roman"/>
          <w:b/>
          <w:bCs/>
          <w:sz w:val="24"/>
          <w:szCs w:val="24"/>
          <w:u w:val="single"/>
        </w:rPr>
        <w:t>ΔΙΑΚΗΡΥΤΤΕΙ</w:t>
      </w:r>
    </w:p>
    <w:p w:rsidR="00312749" w:rsidRPr="00D869C8" w:rsidRDefault="00312749" w:rsidP="003D18F0">
      <w:pPr>
        <w:autoSpaceDE w:val="0"/>
        <w:autoSpaceDN w:val="0"/>
        <w:adjustRightInd w:val="0"/>
        <w:spacing w:after="0" w:line="240" w:lineRule="auto"/>
        <w:jc w:val="center"/>
        <w:rPr>
          <w:rFonts w:ascii="Times New Roman" w:hAnsi="Times New Roman" w:cs="Times New Roman"/>
          <w:b/>
          <w:bCs/>
          <w:sz w:val="24"/>
          <w:szCs w:val="24"/>
        </w:rPr>
      </w:pPr>
    </w:p>
    <w:p w:rsidR="005F0A5D" w:rsidRPr="00FE1817" w:rsidRDefault="00DF5C73"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την</w:t>
      </w:r>
      <w:r w:rsidR="005F0A5D" w:rsidRPr="00D869C8">
        <w:rPr>
          <w:rFonts w:ascii="Times New Roman" w:hAnsi="Times New Roman" w:cs="Times New Roman"/>
          <w:sz w:val="24"/>
          <w:szCs w:val="24"/>
        </w:rPr>
        <w:t xml:space="preserve"> διενέργεια μειοδοτικής δημοπρασίας μίσθωσης ακινήτου</w:t>
      </w:r>
      <w:r w:rsidR="00D8350A" w:rsidRPr="00D869C8">
        <w:rPr>
          <w:rFonts w:ascii="Times New Roman" w:hAnsi="Times New Roman" w:cs="Times New Roman"/>
          <w:sz w:val="24"/>
          <w:szCs w:val="24"/>
        </w:rPr>
        <w:t>,</w:t>
      </w:r>
      <w:r w:rsidR="005F0A5D" w:rsidRPr="00D869C8">
        <w:rPr>
          <w:rFonts w:ascii="Times New Roman" w:hAnsi="Times New Roman" w:cs="Times New Roman"/>
          <w:sz w:val="24"/>
          <w:szCs w:val="24"/>
        </w:rPr>
        <w:t xml:space="preserve"> για την στέγαση </w:t>
      </w:r>
      <w:r w:rsidR="0088652F" w:rsidRPr="00D869C8">
        <w:rPr>
          <w:rFonts w:ascii="Times New Roman" w:hAnsi="Times New Roman" w:cs="Times New Roman"/>
          <w:sz w:val="24"/>
          <w:szCs w:val="24"/>
        </w:rPr>
        <w:t xml:space="preserve">των </w:t>
      </w:r>
      <w:r w:rsidR="00C2758D">
        <w:rPr>
          <w:rFonts w:ascii="Times New Roman" w:hAnsi="Times New Roman" w:cs="Times New Roman"/>
          <w:sz w:val="24"/>
          <w:szCs w:val="24"/>
        </w:rPr>
        <w:t xml:space="preserve">Κοινωνικών </w:t>
      </w:r>
      <w:r w:rsidR="0088652F" w:rsidRPr="00D869C8">
        <w:rPr>
          <w:rFonts w:ascii="Times New Roman" w:hAnsi="Times New Roman" w:cs="Times New Roman"/>
          <w:sz w:val="24"/>
          <w:szCs w:val="24"/>
        </w:rPr>
        <w:t xml:space="preserve">Υπηρεσιών της Περιφερειακής Ενότητας </w:t>
      </w:r>
      <w:r w:rsidR="00C2758D">
        <w:rPr>
          <w:rFonts w:ascii="Times New Roman" w:hAnsi="Times New Roman" w:cs="Times New Roman"/>
          <w:sz w:val="24"/>
          <w:szCs w:val="24"/>
        </w:rPr>
        <w:t>Καλύμνου</w:t>
      </w:r>
      <w:r w:rsidR="005F0A5D" w:rsidRPr="00D869C8">
        <w:rPr>
          <w:rFonts w:ascii="Times New Roman" w:hAnsi="Times New Roman" w:cs="Times New Roman"/>
          <w:sz w:val="24"/>
          <w:szCs w:val="24"/>
        </w:rPr>
        <w:t xml:space="preserve"> καλώντας τους ενδιαφερομένους να εκδηλώσουν ενδιαφέρον με γραπτές</w:t>
      </w:r>
      <w:r w:rsidR="00440F02" w:rsidRPr="00D869C8">
        <w:rPr>
          <w:rFonts w:ascii="Times New Roman" w:hAnsi="Times New Roman" w:cs="Times New Roman"/>
          <w:sz w:val="24"/>
          <w:szCs w:val="24"/>
        </w:rPr>
        <w:t xml:space="preserve"> </w:t>
      </w:r>
      <w:r w:rsidR="005F0A5D" w:rsidRPr="00D869C8">
        <w:rPr>
          <w:rFonts w:ascii="Times New Roman" w:hAnsi="Times New Roman" w:cs="Times New Roman"/>
          <w:sz w:val="24"/>
          <w:szCs w:val="24"/>
        </w:rPr>
        <w:t>προσφορές</w:t>
      </w:r>
      <w:r w:rsidR="00C25650">
        <w:rPr>
          <w:rFonts w:ascii="Times New Roman" w:hAnsi="Times New Roman" w:cs="Times New Roman"/>
          <w:sz w:val="24"/>
          <w:szCs w:val="24"/>
        </w:rPr>
        <w:t>,</w:t>
      </w:r>
      <w:r w:rsidR="005F0A5D" w:rsidRPr="00D869C8">
        <w:rPr>
          <w:rFonts w:ascii="Times New Roman" w:hAnsi="Times New Roman" w:cs="Times New Roman"/>
          <w:sz w:val="24"/>
          <w:szCs w:val="24"/>
        </w:rPr>
        <w:t xml:space="preserve"> </w:t>
      </w:r>
      <w:r w:rsidR="00C25650" w:rsidRPr="00C25650">
        <w:rPr>
          <w:rFonts w:ascii="Times New Roman" w:hAnsi="Times New Roman" w:cs="Times New Roman"/>
          <w:sz w:val="24"/>
          <w:szCs w:val="24"/>
        </w:rPr>
        <w:t>κατά τις εργάσιμες ημέρες και ώρες,</w:t>
      </w:r>
      <w:r w:rsidR="00C25650">
        <w:rPr>
          <w:color w:val="7030A0"/>
        </w:rPr>
        <w:t xml:space="preserve"> </w:t>
      </w:r>
      <w:r w:rsidR="005F0A5D" w:rsidRPr="00D869C8">
        <w:rPr>
          <w:rFonts w:ascii="Times New Roman" w:hAnsi="Times New Roman" w:cs="Times New Roman"/>
          <w:sz w:val="24"/>
          <w:szCs w:val="24"/>
        </w:rPr>
        <w:t xml:space="preserve">εντός προθεσμίας είκοσι (20) ημερών από τη δημοσίευση της </w:t>
      </w:r>
      <w:r w:rsidR="00434A14" w:rsidRPr="00D869C8">
        <w:rPr>
          <w:rFonts w:ascii="Times New Roman" w:hAnsi="Times New Roman" w:cs="Times New Roman"/>
          <w:sz w:val="24"/>
          <w:szCs w:val="24"/>
        </w:rPr>
        <w:t>Δ</w:t>
      </w:r>
      <w:r w:rsidR="005F0A5D" w:rsidRPr="00D869C8">
        <w:rPr>
          <w:rFonts w:ascii="Times New Roman" w:hAnsi="Times New Roman" w:cs="Times New Roman"/>
          <w:sz w:val="24"/>
          <w:szCs w:val="24"/>
        </w:rPr>
        <w:t>ιακήρυξης</w:t>
      </w:r>
      <w:r w:rsidR="00C25650">
        <w:rPr>
          <w:rFonts w:ascii="Times New Roman" w:hAnsi="Times New Roman" w:cs="Times New Roman"/>
          <w:sz w:val="24"/>
          <w:szCs w:val="24"/>
        </w:rPr>
        <w:t>,</w:t>
      </w:r>
      <w:r w:rsidR="005F0A5D" w:rsidRPr="00D869C8">
        <w:rPr>
          <w:rFonts w:ascii="Times New Roman" w:hAnsi="Times New Roman" w:cs="Times New Roman"/>
          <w:sz w:val="24"/>
          <w:szCs w:val="24"/>
        </w:rPr>
        <w:t xml:space="preserve"> </w:t>
      </w:r>
      <w:r w:rsidR="00FE1817">
        <w:rPr>
          <w:rFonts w:ascii="Times New Roman" w:hAnsi="Times New Roman" w:cs="Times New Roman"/>
          <w:sz w:val="24"/>
          <w:szCs w:val="24"/>
        </w:rPr>
        <w:t xml:space="preserve">ήτοι </w:t>
      </w:r>
      <w:r w:rsidR="005F0A5D" w:rsidRPr="00D869C8">
        <w:rPr>
          <w:rFonts w:ascii="Times New Roman" w:hAnsi="Times New Roman" w:cs="Times New Roman"/>
          <w:sz w:val="24"/>
          <w:szCs w:val="24"/>
        </w:rPr>
        <w:t xml:space="preserve">μέχρι την </w:t>
      </w:r>
      <w:r w:rsidR="00DF7809" w:rsidRPr="00DF7809">
        <w:rPr>
          <w:rFonts w:ascii="Times New Roman" w:hAnsi="Times New Roman" w:cs="Times New Roman"/>
          <w:b/>
          <w:sz w:val="24"/>
          <w:szCs w:val="24"/>
          <w:u w:val="single"/>
        </w:rPr>
        <w:t>01/11/2018</w:t>
      </w:r>
      <w:r w:rsidR="00DF7809" w:rsidRPr="00DF7809">
        <w:rPr>
          <w:rFonts w:ascii="Times New Roman" w:hAnsi="Times New Roman" w:cs="Times New Roman"/>
          <w:color w:val="00B050"/>
          <w:sz w:val="24"/>
          <w:szCs w:val="24"/>
        </w:rPr>
        <w:t xml:space="preserve"> </w:t>
      </w:r>
      <w:r w:rsidR="00AE27AE" w:rsidRPr="00D869C8">
        <w:rPr>
          <w:rFonts w:ascii="Times New Roman" w:hAnsi="Times New Roman" w:cs="Times New Roman"/>
          <w:sz w:val="24"/>
          <w:szCs w:val="24"/>
        </w:rPr>
        <w:t>(ημερο</w:t>
      </w:r>
      <w:r w:rsidR="00FE1817">
        <w:rPr>
          <w:rFonts w:ascii="Times New Roman" w:hAnsi="Times New Roman" w:cs="Times New Roman"/>
          <w:sz w:val="24"/>
          <w:szCs w:val="24"/>
        </w:rPr>
        <w:t xml:space="preserve">μηνία λήξης υποβολής προσφορών) </w:t>
      </w:r>
      <w:r w:rsidR="00C25650">
        <w:rPr>
          <w:rFonts w:ascii="Times New Roman" w:hAnsi="Times New Roman" w:cs="Times New Roman"/>
          <w:sz w:val="24"/>
          <w:szCs w:val="24"/>
        </w:rPr>
        <w:t xml:space="preserve">και ώρα </w:t>
      </w:r>
      <w:r w:rsidR="00FE1817" w:rsidRPr="00FE1817">
        <w:rPr>
          <w:rFonts w:ascii="Times New Roman" w:hAnsi="Times New Roman" w:cs="Times New Roman"/>
          <w:sz w:val="24"/>
          <w:szCs w:val="24"/>
        </w:rPr>
        <w:t>15:00'</w:t>
      </w:r>
      <w:r w:rsidR="00FE1817">
        <w:rPr>
          <w:rFonts w:ascii="Times New Roman" w:hAnsi="Times New Roman" w:cs="Times New Roman"/>
          <w:sz w:val="24"/>
          <w:szCs w:val="24"/>
        </w:rPr>
        <w:t>.</w:t>
      </w:r>
    </w:p>
    <w:p w:rsidR="00440F02" w:rsidRDefault="00440F02" w:rsidP="00A43291">
      <w:pPr>
        <w:autoSpaceDE w:val="0"/>
        <w:autoSpaceDN w:val="0"/>
        <w:adjustRightInd w:val="0"/>
        <w:spacing w:after="0" w:line="240" w:lineRule="auto"/>
        <w:jc w:val="both"/>
        <w:rPr>
          <w:rFonts w:ascii="Times New Roman" w:hAnsi="Times New Roman" w:cs="Times New Roman"/>
          <w:sz w:val="24"/>
          <w:szCs w:val="24"/>
        </w:rPr>
      </w:pPr>
    </w:p>
    <w:p w:rsidR="009607F7" w:rsidRPr="00D869C8" w:rsidRDefault="009607F7" w:rsidP="00A43291">
      <w:pPr>
        <w:spacing w:line="240" w:lineRule="auto"/>
        <w:jc w:val="both"/>
        <w:rPr>
          <w:rFonts w:ascii="Times New Roman" w:hAnsi="Times New Roman" w:cs="Times New Roman"/>
          <w:snapToGrid w:val="0"/>
          <w:sz w:val="24"/>
          <w:szCs w:val="24"/>
        </w:rPr>
      </w:pPr>
      <w:r w:rsidRPr="00D869C8">
        <w:rPr>
          <w:rFonts w:ascii="Times New Roman" w:hAnsi="Times New Roman" w:cs="Times New Roman"/>
          <w:sz w:val="24"/>
          <w:szCs w:val="24"/>
        </w:rPr>
        <w:t xml:space="preserve">Οι προσφορές των ενδιαφερομένων αποστέλλονται στην </w:t>
      </w:r>
      <w:r w:rsidR="00EF32DB" w:rsidRPr="00D869C8">
        <w:rPr>
          <w:rFonts w:ascii="Times New Roman" w:hAnsi="Times New Roman" w:cs="Times New Roman"/>
          <w:sz w:val="24"/>
          <w:szCs w:val="24"/>
        </w:rPr>
        <w:t>αρμόδια Ε</w:t>
      </w:r>
      <w:r w:rsidRPr="00D869C8">
        <w:rPr>
          <w:rFonts w:ascii="Times New Roman" w:hAnsi="Times New Roman" w:cs="Times New Roman"/>
          <w:sz w:val="24"/>
          <w:szCs w:val="24"/>
        </w:rPr>
        <w:t>πιτροπή</w:t>
      </w:r>
      <w:r w:rsidR="00EF32DB" w:rsidRPr="00D869C8">
        <w:rPr>
          <w:rFonts w:ascii="Times New Roman" w:hAnsi="Times New Roman" w:cs="Times New Roman"/>
          <w:sz w:val="24"/>
          <w:szCs w:val="24"/>
        </w:rPr>
        <w:t xml:space="preserve"> (τριμελής επιτροπή του άρθρου 13 παρ. 4 του Π.Δ. 242/96, η οποία είναι αρμόδια για την εκτίμηση της καταλληλότητας των προσφορών). </w:t>
      </w:r>
      <w:r w:rsidRPr="00D869C8">
        <w:rPr>
          <w:rFonts w:ascii="Times New Roman" w:hAnsi="Times New Roman" w:cs="Times New Roman"/>
          <w:sz w:val="24"/>
          <w:szCs w:val="24"/>
        </w:rPr>
        <w:t xml:space="preserve"> </w:t>
      </w:r>
    </w:p>
    <w:p w:rsidR="007B1B67" w:rsidRPr="00D869C8" w:rsidRDefault="007B1B67" w:rsidP="00A43291">
      <w:pPr>
        <w:spacing w:line="240" w:lineRule="auto"/>
        <w:jc w:val="both"/>
        <w:rPr>
          <w:rFonts w:ascii="Times New Roman" w:hAnsi="Times New Roman" w:cs="Times New Roman"/>
          <w:snapToGrid w:val="0"/>
          <w:sz w:val="24"/>
          <w:szCs w:val="24"/>
        </w:rPr>
      </w:pPr>
      <w:r w:rsidRPr="00D869C8">
        <w:rPr>
          <w:rFonts w:ascii="Times New Roman" w:eastAsia="Calibri" w:hAnsi="Times New Roman" w:cs="Times New Roman"/>
          <w:snapToGrid w:val="0"/>
          <w:sz w:val="24"/>
          <w:szCs w:val="24"/>
        </w:rPr>
        <w:t xml:space="preserve">Οι ενδιαφερόμενοι </w:t>
      </w:r>
      <w:r w:rsidR="00EF32DB" w:rsidRPr="00D869C8">
        <w:rPr>
          <w:rFonts w:ascii="Times New Roman" w:eastAsia="Calibri" w:hAnsi="Times New Roman" w:cs="Times New Roman"/>
          <w:snapToGrid w:val="0"/>
          <w:sz w:val="24"/>
          <w:szCs w:val="24"/>
        </w:rPr>
        <w:t xml:space="preserve">μπορούν να </w:t>
      </w:r>
      <w:r w:rsidRPr="00D869C8">
        <w:rPr>
          <w:rFonts w:ascii="Times New Roman" w:eastAsia="Calibri" w:hAnsi="Times New Roman" w:cs="Times New Roman"/>
          <w:snapToGrid w:val="0"/>
          <w:sz w:val="24"/>
          <w:szCs w:val="24"/>
        </w:rPr>
        <w:t>υποβάλλουν την προσφορά τους εγγράφως :</w:t>
      </w:r>
    </w:p>
    <w:p w:rsidR="007B1B67" w:rsidRPr="00D869C8" w:rsidRDefault="007B1B67" w:rsidP="00A43291">
      <w:pPr>
        <w:spacing w:line="240" w:lineRule="auto"/>
        <w:jc w:val="both"/>
        <w:rPr>
          <w:rFonts w:ascii="Times New Roman" w:eastAsia="Calibri" w:hAnsi="Times New Roman" w:cs="Times New Roman"/>
          <w:snapToGrid w:val="0"/>
          <w:sz w:val="24"/>
          <w:szCs w:val="24"/>
        </w:rPr>
      </w:pPr>
      <w:r w:rsidRPr="00D869C8">
        <w:rPr>
          <w:rFonts w:ascii="Times New Roman" w:eastAsia="Calibri" w:hAnsi="Times New Roman" w:cs="Times New Roman"/>
          <w:b/>
          <w:snapToGrid w:val="0"/>
          <w:sz w:val="24"/>
          <w:szCs w:val="24"/>
        </w:rPr>
        <w:t>α)</w:t>
      </w:r>
      <w:r w:rsidRPr="00D869C8">
        <w:rPr>
          <w:rFonts w:ascii="Times New Roman" w:eastAsia="Calibri" w:hAnsi="Times New Roman" w:cs="Times New Roman"/>
          <w:snapToGrid w:val="0"/>
          <w:sz w:val="24"/>
          <w:szCs w:val="24"/>
        </w:rPr>
        <w:t xml:space="preserve"> είτε καταθέτοντας την αυτοπροσώπως</w:t>
      </w:r>
      <w:r w:rsidRPr="00D869C8">
        <w:rPr>
          <w:rFonts w:ascii="Times New Roman" w:eastAsia="Calibri" w:hAnsi="Times New Roman" w:cs="Times New Roman"/>
          <w:spacing w:val="8"/>
          <w:sz w:val="24"/>
          <w:szCs w:val="24"/>
        </w:rPr>
        <w:t xml:space="preserve"> με την επίδειξη της ταυτότητας τους</w:t>
      </w:r>
      <w:r w:rsidRPr="00D869C8">
        <w:rPr>
          <w:rFonts w:ascii="Times New Roman" w:eastAsia="Calibri" w:hAnsi="Times New Roman" w:cs="Times New Roman"/>
          <w:snapToGrid w:val="0"/>
          <w:sz w:val="24"/>
          <w:szCs w:val="24"/>
        </w:rPr>
        <w:t xml:space="preserve">, ή με ειδικά προς τούτο εξουσιοδοτημένο εκπρόσωπο τους </w:t>
      </w:r>
      <w:r w:rsidRPr="00D869C8">
        <w:rPr>
          <w:rFonts w:ascii="Times New Roman" w:eastAsia="Calibri" w:hAnsi="Times New Roman" w:cs="Times New Roman"/>
          <w:spacing w:val="8"/>
          <w:sz w:val="24"/>
          <w:szCs w:val="24"/>
        </w:rPr>
        <w:t>προσκομίζοντας στην περίπτωση αυτή μαζί με την προσφορά και βεβαίωση εκπροσώπησης, βεβαιούμενου του γνήσιου της υπογραφής του εκπροσωπούμενου από αρμόδια δικαστική ή διοικητική αρχή ή συμβολαιογράφο ή</w:t>
      </w:r>
    </w:p>
    <w:p w:rsidR="007B1B67" w:rsidRPr="00D869C8" w:rsidRDefault="007B1B67" w:rsidP="00A43291">
      <w:pPr>
        <w:spacing w:line="240" w:lineRule="auto"/>
        <w:jc w:val="both"/>
        <w:rPr>
          <w:rFonts w:ascii="Times New Roman" w:eastAsia="Calibri" w:hAnsi="Times New Roman" w:cs="Times New Roman"/>
          <w:snapToGrid w:val="0"/>
          <w:sz w:val="24"/>
          <w:szCs w:val="24"/>
        </w:rPr>
      </w:pPr>
      <w:r w:rsidRPr="00D869C8">
        <w:rPr>
          <w:rFonts w:ascii="Times New Roman" w:eastAsia="Calibri" w:hAnsi="Times New Roman" w:cs="Times New Roman"/>
          <w:b/>
          <w:snapToGrid w:val="0"/>
          <w:sz w:val="24"/>
          <w:szCs w:val="24"/>
        </w:rPr>
        <w:t>β)</w:t>
      </w:r>
      <w:r w:rsidRPr="00D869C8">
        <w:rPr>
          <w:rFonts w:ascii="Times New Roman" w:eastAsia="Calibri" w:hAnsi="Times New Roman" w:cs="Times New Roman"/>
          <w:snapToGrid w:val="0"/>
          <w:sz w:val="24"/>
          <w:szCs w:val="24"/>
        </w:rPr>
        <w:t xml:space="preserve"> αποστέλλοντας την ταχυδρομικώς με συστημένη επιστολή ή ιδιωτικό ταχυδρομείο (courier), </w:t>
      </w:r>
    </w:p>
    <w:p w:rsidR="00A43291" w:rsidRPr="00D869C8" w:rsidRDefault="00A43291" w:rsidP="00A43291">
      <w:pPr>
        <w:spacing w:line="240" w:lineRule="auto"/>
        <w:jc w:val="both"/>
        <w:rPr>
          <w:rFonts w:ascii="Times New Roman" w:eastAsia="Arial Unicode MS" w:hAnsi="Times New Roman" w:cs="Times New Roman"/>
          <w:sz w:val="24"/>
          <w:szCs w:val="24"/>
        </w:rPr>
      </w:pPr>
      <w:r w:rsidRPr="00D869C8">
        <w:rPr>
          <w:rFonts w:ascii="Times New Roman" w:hAnsi="Times New Roman" w:cs="Times New Roman"/>
          <w:snapToGrid w:val="0"/>
          <w:sz w:val="24"/>
          <w:szCs w:val="24"/>
        </w:rPr>
        <w:t>στ</w:t>
      </w:r>
      <w:r w:rsidR="00675C7E" w:rsidRPr="00D869C8">
        <w:rPr>
          <w:rFonts w:ascii="Times New Roman" w:hAnsi="Times New Roman" w:cs="Times New Roman"/>
          <w:snapToGrid w:val="0"/>
          <w:sz w:val="24"/>
          <w:szCs w:val="24"/>
        </w:rPr>
        <w:t xml:space="preserve">ην </w:t>
      </w:r>
      <w:r w:rsidR="007B1B67" w:rsidRPr="00D869C8">
        <w:rPr>
          <w:rFonts w:ascii="Times New Roman" w:eastAsia="Calibri" w:hAnsi="Times New Roman" w:cs="Times New Roman"/>
          <w:snapToGrid w:val="0"/>
          <w:sz w:val="24"/>
          <w:szCs w:val="24"/>
        </w:rPr>
        <w:t>διεύθυνση</w:t>
      </w:r>
      <w:r w:rsidRPr="00D869C8">
        <w:rPr>
          <w:rFonts w:ascii="Times New Roman" w:hAnsi="Times New Roman" w:cs="Times New Roman"/>
          <w:snapToGrid w:val="0"/>
          <w:sz w:val="24"/>
          <w:szCs w:val="24"/>
        </w:rPr>
        <w:t xml:space="preserve"> : </w:t>
      </w:r>
      <w:r w:rsidRPr="00D869C8">
        <w:rPr>
          <w:rFonts w:ascii="Times New Roman" w:eastAsia="Calibri" w:hAnsi="Times New Roman" w:cs="Times New Roman"/>
          <w:sz w:val="24"/>
          <w:szCs w:val="24"/>
        </w:rPr>
        <w:t>Περιφέρεια Νοτίου Αιγαίου</w:t>
      </w:r>
      <w:r w:rsidRPr="00D869C8">
        <w:rPr>
          <w:rFonts w:ascii="Times New Roman" w:hAnsi="Times New Roman" w:cs="Times New Roman"/>
          <w:sz w:val="24"/>
          <w:szCs w:val="24"/>
        </w:rPr>
        <w:t>,</w:t>
      </w:r>
      <w:r w:rsidRPr="00D869C8">
        <w:rPr>
          <w:rFonts w:ascii="Times New Roman" w:eastAsia="Calibri" w:hAnsi="Times New Roman" w:cs="Times New Roman"/>
          <w:b/>
          <w:sz w:val="24"/>
          <w:szCs w:val="24"/>
        </w:rPr>
        <w:t xml:space="preserve"> </w:t>
      </w:r>
      <w:r w:rsidR="00DF7809">
        <w:rPr>
          <w:rFonts w:ascii="Times New Roman" w:eastAsia="Calibri" w:hAnsi="Times New Roman" w:cs="Times New Roman"/>
          <w:b/>
          <w:sz w:val="24"/>
          <w:szCs w:val="24"/>
        </w:rPr>
        <w:t>Περιφερειακή Ενότητα Καλύμνου</w:t>
      </w:r>
      <w:r w:rsidRPr="00D869C8">
        <w:rPr>
          <w:rFonts w:ascii="Times New Roman" w:eastAsia="Arial Unicode MS" w:hAnsi="Times New Roman" w:cs="Times New Roman"/>
          <w:sz w:val="24"/>
          <w:szCs w:val="24"/>
        </w:rPr>
        <w:t>,</w:t>
      </w:r>
      <w:r w:rsidR="00DF7809">
        <w:rPr>
          <w:rFonts w:ascii="Times New Roman" w:eastAsia="Arial Unicode MS" w:hAnsi="Times New Roman" w:cs="Times New Roman"/>
          <w:sz w:val="24"/>
          <w:szCs w:val="24"/>
        </w:rPr>
        <w:t xml:space="preserve"> Διοικητήριο,</w:t>
      </w:r>
      <w:r w:rsidRPr="00D869C8">
        <w:rPr>
          <w:rFonts w:ascii="Times New Roman" w:eastAsia="Arial Unicode MS" w:hAnsi="Times New Roman" w:cs="Times New Roman"/>
          <w:sz w:val="24"/>
          <w:szCs w:val="24"/>
        </w:rPr>
        <w:t xml:space="preserve"> </w:t>
      </w:r>
      <w:r w:rsidR="00DF7809">
        <w:rPr>
          <w:rFonts w:ascii="Times New Roman" w:eastAsia="Arial Unicode MS" w:hAnsi="Times New Roman" w:cs="Times New Roman"/>
          <w:sz w:val="24"/>
          <w:szCs w:val="24"/>
        </w:rPr>
        <w:t>Κάλυμνο</w:t>
      </w:r>
      <w:r w:rsidRPr="00D869C8">
        <w:rPr>
          <w:rFonts w:ascii="Times New Roman" w:eastAsia="Arial Unicode MS" w:hAnsi="Times New Roman" w:cs="Times New Roman"/>
          <w:sz w:val="24"/>
          <w:szCs w:val="24"/>
        </w:rPr>
        <w:t>ς, Τ.Κ 8</w:t>
      </w:r>
      <w:r w:rsidR="00C2758D">
        <w:rPr>
          <w:rFonts w:ascii="Times New Roman" w:eastAsia="Arial Unicode MS" w:hAnsi="Times New Roman" w:cs="Times New Roman"/>
          <w:sz w:val="24"/>
          <w:szCs w:val="24"/>
        </w:rPr>
        <w:t>5</w:t>
      </w:r>
      <w:r w:rsidR="00DF7809">
        <w:rPr>
          <w:rFonts w:ascii="Times New Roman" w:eastAsia="Arial Unicode MS" w:hAnsi="Times New Roman" w:cs="Times New Roman"/>
          <w:sz w:val="24"/>
          <w:szCs w:val="24"/>
        </w:rPr>
        <w:t>200</w:t>
      </w:r>
      <w:r w:rsidR="009607F7" w:rsidRPr="00D869C8">
        <w:rPr>
          <w:rFonts w:ascii="Times New Roman" w:eastAsia="Arial Unicode MS" w:hAnsi="Times New Roman" w:cs="Times New Roman"/>
          <w:sz w:val="24"/>
          <w:szCs w:val="24"/>
        </w:rPr>
        <w:t>.</w:t>
      </w:r>
    </w:p>
    <w:p w:rsidR="003D18F0" w:rsidRPr="00D869C8" w:rsidRDefault="009607F7" w:rsidP="003D18F0">
      <w:pPr>
        <w:spacing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Μετά την παρέλευση της προβλεπόμενης εικοσαήμερης προθεσμίας οποιαδήποτε υποβολή προσφοράς είναι εκπρόθεσμη, εκτός αν πρόκειται </w:t>
      </w:r>
      <w:r w:rsidR="00EF32DB" w:rsidRPr="00D869C8">
        <w:rPr>
          <w:rFonts w:ascii="Times New Roman" w:hAnsi="Times New Roman" w:cs="Times New Roman"/>
          <w:sz w:val="24"/>
          <w:szCs w:val="24"/>
        </w:rPr>
        <w:t>για</w:t>
      </w:r>
      <w:r w:rsidRPr="00D869C8">
        <w:rPr>
          <w:rFonts w:ascii="Times New Roman" w:hAnsi="Times New Roman" w:cs="Times New Roman"/>
          <w:sz w:val="24"/>
          <w:szCs w:val="24"/>
        </w:rPr>
        <w:t xml:space="preserve"> προσφορές που έχουν αποσταλεί εντός της εικοσαήμερης προθεσμίας </w:t>
      </w:r>
      <w:r w:rsidRPr="00D869C8">
        <w:rPr>
          <w:rFonts w:ascii="Times New Roman" w:hAnsi="Times New Roman" w:cs="Times New Roman"/>
          <w:b/>
          <w:bCs/>
          <w:sz w:val="24"/>
          <w:szCs w:val="24"/>
        </w:rPr>
        <w:t xml:space="preserve">(γεγονός που πρέπει να αποδεικνύεται με βέβαιη χρονολογία) </w:t>
      </w:r>
      <w:r w:rsidRPr="00D869C8">
        <w:rPr>
          <w:rFonts w:ascii="Times New Roman" w:hAnsi="Times New Roman" w:cs="Times New Roman"/>
          <w:sz w:val="24"/>
          <w:szCs w:val="24"/>
        </w:rPr>
        <w:t xml:space="preserve">αλλά περιέρχονται στην τριμελή Επιτροπή μετά την παρέλευση αυτής της προθεσμίας και πάντως </w:t>
      </w:r>
      <w:r w:rsidR="00EF32DB" w:rsidRPr="00D869C8">
        <w:rPr>
          <w:rFonts w:ascii="Times New Roman" w:hAnsi="Times New Roman" w:cs="Times New Roman"/>
          <w:sz w:val="24"/>
          <w:szCs w:val="24"/>
        </w:rPr>
        <w:t>πριν</w:t>
      </w:r>
      <w:r w:rsidRPr="00D869C8">
        <w:rPr>
          <w:rFonts w:ascii="Times New Roman" w:hAnsi="Times New Roman" w:cs="Times New Roman"/>
          <w:sz w:val="24"/>
          <w:szCs w:val="24"/>
        </w:rPr>
        <w:t xml:space="preserve"> από τη συνεδρίασή της</w:t>
      </w:r>
      <w:r w:rsidR="00993E97" w:rsidRPr="00D869C8">
        <w:rPr>
          <w:rFonts w:ascii="Times New Roman" w:hAnsi="Times New Roman" w:cs="Times New Roman"/>
          <w:sz w:val="24"/>
          <w:szCs w:val="24"/>
        </w:rPr>
        <w:t>.</w:t>
      </w:r>
    </w:p>
    <w:p w:rsidR="00AA7E9C" w:rsidRPr="00D869C8" w:rsidRDefault="00AA7E9C" w:rsidP="00AA7E9C">
      <w:pPr>
        <w:pStyle w:val="Standard"/>
        <w:spacing w:before="120"/>
        <w:jc w:val="both"/>
      </w:pPr>
      <w:r w:rsidRPr="00D869C8">
        <w:rPr>
          <w:u w:val="single"/>
        </w:rPr>
        <w:t>Ενδεικτικά</w:t>
      </w:r>
      <w:r w:rsidRPr="00D869C8">
        <w:t>, ο ενιαίος σφραγισμένος κυρίως φάκελος θα φέρει εξωτερικά τις ενδείξεις :</w:t>
      </w:r>
    </w:p>
    <w:p w:rsidR="00AA7E9C" w:rsidRPr="00D869C8" w:rsidRDefault="00AA7E9C" w:rsidP="00AA7E9C">
      <w:pPr>
        <w:pStyle w:val="Standard"/>
        <w:spacing w:before="120"/>
      </w:pPr>
    </w:p>
    <w:tbl>
      <w:tblPr>
        <w:tblW w:w="10281" w:type="dxa"/>
        <w:tblInd w:w="108" w:type="dxa"/>
        <w:tblLayout w:type="fixed"/>
        <w:tblCellMar>
          <w:left w:w="10" w:type="dxa"/>
          <w:right w:w="10" w:type="dxa"/>
        </w:tblCellMar>
        <w:tblLook w:val="04A0"/>
      </w:tblPr>
      <w:tblGrid>
        <w:gridCol w:w="10281"/>
      </w:tblGrid>
      <w:tr w:rsidR="00AA7E9C" w:rsidRPr="00D869C8" w:rsidTr="001013EE">
        <w:trPr>
          <w:trHeight w:val="1977"/>
        </w:trPr>
        <w:tc>
          <w:tcPr>
            <w:tcW w:w="10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7E9C" w:rsidRPr="00D869C8" w:rsidRDefault="00AA7E9C" w:rsidP="001013EE">
            <w:pPr>
              <w:pStyle w:val="Standard"/>
              <w:widowControl w:val="0"/>
              <w:shd w:val="clear" w:color="auto" w:fill="FFFFFF"/>
              <w:tabs>
                <w:tab w:val="left" w:pos="466"/>
              </w:tabs>
              <w:spacing w:before="120"/>
              <w:jc w:val="center"/>
              <w:rPr>
                <w:b/>
                <w:u w:val="single"/>
              </w:rPr>
            </w:pPr>
            <w:r w:rsidRPr="00D869C8">
              <w:rPr>
                <w:b/>
              </w:rPr>
              <w:lastRenderedPageBreak/>
              <w:t>ΠΡΟΣΦΟΡΑ</w:t>
            </w:r>
          </w:p>
          <w:p w:rsidR="00AA7E9C" w:rsidRPr="00D869C8" w:rsidRDefault="00AA7E9C" w:rsidP="0050034E">
            <w:pPr>
              <w:spacing w:line="240" w:lineRule="auto"/>
              <w:jc w:val="center"/>
              <w:rPr>
                <w:rFonts w:ascii="Times New Roman" w:hAnsi="Times New Roman" w:cs="Times New Roman"/>
                <w:b/>
                <w:bCs/>
                <w:sz w:val="24"/>
                <w:szCs w:val="24"/>
              </w:rPr>
            </w:pPr>
            <w:r w:rsidRPr="00D869C8">
              <w:rPr>
                <w:rFonts w:ascii="Times New Roman" w:hAnsi="Times New Roman" w:cs="Times New Roman"/>
                <w:b/>
                <w:bCs/>
                <w:sz w:val="24"/>
                <w:szCs w:val="24"/>
              </w:rPr>
              <w:t xml:space="preserve">ΜΕΙΟΔΟΤΙΚΗ ΔΗΜΟΠΡΑΣΙΑ ΜΙΣΘΩΣΗΣ ΑΚΙΝΗΤΟΥ ΓΙΑ ΤΗΝ ΣΤΕΓΑΣΗ </w:t>
            </w:r>
            <w:r w:rsidR="007D149D" w:rsidRPr="00D869C8">
              <w:rPr>
                <w:rFonts w:ascii="Times New Roman" w:hAnsi="Times New Roman" w:cs="Times New Roman"/>
                <w:b/>
                <w:bCs/>
                <w:sz w:val="24"/>
                <w:szCs w:val="24"/>
              </w:rPr>
              <w:t xml:space="preserve">                   </w:t>
            </w:r>
            <w:r w:rsidR="0088652F" w:rsidRPr="00D869C8">
              <w:rPr>
                <w:rFonts w:ascii="Times New Roman" w:hAnsi="Times New Roman" w:cs="Times New Roman"/>
                <w:b/>
                <w:bCs/>
                <w:sz w:val="24"/>
                <w:szCs w:val="24"/>
              </w:rPr>
              <w:t xml:space="preserve"> </w:t>
            </w:r>
            <w:r w:rsidR="00F26BD8">
              <w:rPr>
                <w:rFonts w:ascii="Times New Roman" w:hAnsi="Times New Roman" w:cs="Times New Roman"/>
                <w:b/>
                <w:bCs/>
                <w:sz w:val="24"/>
                <w:szCs w:val="24"/>
              </w:rPr>
              <w:t xml:space="preserve">ΤΩΝ ΚΟΙΝΩΝΙΚΩΝ </w:t>
            </w:r>
            <w:r w:rsidR="0088652F" w:rsidRPr="00D869C8">
              <w:rPr>
                <w:rFonts w:ascii="Times New Roman" w:hAnsi="Times New Roman" w:cs="Times New Roman"/>
                <w:b/>
                <w:bCs/>
                <w:sz w:val="24"/>
                <w:szCs w:val="24"/>
              </w:rPr>
              <w:t>ΥΠΗΡΕΣΙΩΝ</w:t>
            </w:r>
            <w:r w:rsidR="00187C39" w:rsidRPr="00D869C8">
              <w:rPr>
                <w:rFonts w:ascii="Times New Roman" w:hAnsi="Times New Roman" w:cs="Times New Roman"/>
                <w:b/>
                <w:bCs/>
                <w:sz w:val="24"/>
                <w:szCs w:val="24"/>
              </w:rPr>
              <w:t xml:space="preserve"> </w:t>
            </w:r>
            <w:r w:rsidR="0088652F" w:rsidRPr="00D869C8">
              <w:rPr>
                <w:rFonts w:ascii="Times New Roman" w:hAnsi="Times New Roman" w:cs="Times New Roman"/>
                <w:b/>
                <w:bCs/>
                <w:sz w:val="24"/>
                <w:szCs w:val="24"/>
              </w:rPr>
              <w:t xml:space="preserve">ΤΗΣ Π.Ε. </w:t>
            </w:r>
            <w:r w:rsidR="00F26BD8">
              <w:rPr>
                <w:rFonts w:ascii="Times New Roman" w:hAnsi="Times New Roman" w:cs="Times New Roman"/>
                <w:b/>
                <w:bCs/>
                <w:sz w:val="24"/>
                <w:szCs w:val="24"/>
              </w:rPr>
              <w:t>ΚΑΛΥΜΝΟΥ</w:t>
            </w:r>
          </w:p>
          <w:p w:rsidR="00AA7E9C" w:rsidRPr="00D869C8" w:rsidRDefault="00AA7E9C" w:rsidP="001013EE">
            <w:pPr>
              <w:pStyle w:val="Standard"/>
              <w:widowControl w:val="0"/>
              <w:shd w:val="clear" w:color="auto" w:fill="FFFFFF"/>
              <w:jc w:val="both"/>
            </w:pPr>
            <w:r w:rsidRPr="00D869C8">
              <w:rPr>
                <w:b/>
              </w:rPr>
              <w:t>Αριθμός Διακήρυξης  :</w:t>
            </w:r>
            <w:r w:rsidRPr="00D869C8">
              <w:t xml:space="preserve"> </w:t>
            </w:r>
            <w:r w:rsidR="00006054">
              <w:t xml:space="preserve"> 01</w:t>
            </w:r>
            <w:r w:rsidR="00187C39" w:rsidRPr="00D869C8">
              <w:t>/2018</w:t>
            </w:r>
          </w:p>
          <w:p w:rsidR="00AA7E9C" w:rsidRPr="00D869C8" w:rsidRDefault="00AA7E9C" w:rsidP="001013EE">
            <w:pPr>
              <w:pStyle w:val="Standard"/>
              <w:widowControl w:val="0"/>
              <w:shd w:val="clear" w:color="auto" w:fill="FFFFFF"/>
              <w:tabs>
                <w:tab w:val="left" w:pos="-582"/>
              </w:tabs>
              <w:ind w:left="-1048"/>
              <w:rPr>
                <w:b/>
              </w:rPr>
            </w:pPr>
            <w:r w:rsidRPr="00D869C8">
              <w:rPr>
                <w:b/>
              </w:rPr>
              <w:t>Στοιχεία   Στοιχεία του Προσφέροντος :</w:t>
            </w:r>
          </w:p>
          <w:p w:rsidR="00AA7E9C" w:rsidRPr="00D869C8" w:rsidRDefault="00AA7E9C" w:rsidP="00AA7E9C">
            <w:pPr>
              <w:pStyle w:val="Standard"/>
              <w:widowControl w:val="0"/>
              <w:numPr>
                <w:ilvl w:val="0"/>
                <w:numId w:val="4"/>
              </w:numPr>
              <w:shd w:val="clear" w:color="auto" w:fill="FFFFFF"/>
              <w:tabs>
                <w:tab w:val="left" w:pos="614"/>
                <w:tab w:val="left" w:pos="993"/>
              </w:tabs>
              <w:suppressAutoHyphens/>
              <w:jc w:val="both"/>
              <w:rPr>
                <w:i/>
                <w:spacing w:val="-2"/>
              </w:rPr>
            </w:pPr>
            <w:r w:rsidRPr="00D869C8">
              <w:rPr>
                <w:i/>
                <w:spacing w:val="-2"/>
              </w:rPr>
              <w:t>επωνυμία,</w:t>
            </w:r>
          </w:p>
          <w:p w:rsidR="00AA7E9C" w:rsidRPr="00D869C8" w:rsidRDefault="00AA7E9C" w:rsidP="00AA7E9C">
            <w:pPr>
              <w:pStyle w:val="Standard"/>
              <w:widowControl w:val="0"/>
              <w:numPr>
                <w:ilvl w:val="0"/>
                <w:numId w:val="4"/>
              </w:numPr>
              <w:shd w:val="clear" w:color="auto" w:fill="FFFFFF"/>
              <w:tabs>
                <w:tab w:val="left" w:pos="614"/>
                <w:tab w:val="left" w:pos="993"/>
              </w:tabs>
              <w:suppressAutoHyphens/>
              <w:jc w:val="both"/>
              <w:rPr>
                <w:i/>
              </w:rPr>
            </w:pPr>
            <w:r w:rsidRPr="00D869C8">
              <w:rPr>
                <w:i/>
              </w:rPr>
              <w:t>διεύθυνση,</w:t>
            </w:r>
          </w:p>
          <w:p w:rsidR="00AA7E9C" w:rsidRPr="00D869C8" w:rsidRDefault="00AA7E9C" w:rsidP="00AA7E9C">
            <w:pPr>
              <w:pStyle w:val="Standard"/>
              <w:widowControl w:val="0"/>
              <w:numPr>
                <w:ilvl w:val="0"/>
                <w:numId w:val="4"/>
              </w:numPr>
              <w:shd w:val="clear" w:color="auto" w:fill="FFFFFF"/>
              <w:tabs>
                <w:tab w:val="left" w:pos="614"/>
                <w:tab w:val="left" w:pos="993"/>
              </w:tabs>
              <w:suppressAutoHyphens/>
              <w:jc w:val="both"/>
              <w:rPr>
                <w:i/>
              </w:rPr>
            </w:pPr>
            <w:r w:rsidRPr="00D869C8">
              <w:rPr>
                <w:i/>
              </w:rPr>
              <w:t>αριθμός τηλεφώνου,</w:t>
            </w:r>
          </w:p>
          <w:p w:rsidR="00AA7E9C" w:rsidRPr="00D869C8" w:rsidRDefault="00AA7E9C" w:rsidP="00AA7E9C">
            <w:pPr>
              <w:pStyle w:val="Standard"/>
              <w:widowControl w:val="0"/>
              <w:numPr>
                <w:ilvl w:val="0"/>
                <w:numId w:val="4"/>
              </w:numPr>
              <w:shd w:val="clear" w:color="auto" w:fill="FFFFFF"/>
              <w:tabs>
                <w:tab w:val="left" w:pos="614"/>
                <w:tab w:val="left" w:pos="993"/>
              </w:tabs>
              <w:suppressAutoHyphens/>
              <w:jc w:val="both"/>
              <w:rPr>
                <w:i/>
                <w:spacing w:val="1"/>
              </w:rPr>
            </w:pPr>
            <w:r w:rsidRPr="00D869C8">
              <w:rPr>
                <w:i/>
                <w:spacing w:val="1"/>
              </w:rPr>
              <w:t>αριθμός τηλεομοιοτυπίας (fax),</w:t>
            </w:r>
          </w:p>
          <w:p w:rsidR="00AA7E9C" w:rsidRPr="00D869C8" w:rsidRDefault="00AA7E9C" w:rsidP="00AA7E9C">
            <w:pPr>
              <w:pStyle w:val="Standard"/>
              <w:widowControl w:val="0"/>
              <w:numPr>
                <w:ilvl w:val="0"/>
                <w:numId w:val="4"/>
              </w:numPr>
              <w:shd w:val="clear" w:color="auto" w:fill="FFFFFF"/>
              <w:tabs>
                <w:tab w:val="left" w:pos="614"/>
                <w:tab w:val="left" w:pos="993"/>
              </w:tabs>
              <w:suppressAutoHyphens/>
              <w:jc w:val="both"/>
              <w:rPr>
                <w:i/>
                <w:spacing w:val="2"/>
              </w:rPr>
            </w:pPr>
            <w:r w:rsidRPr="00D869C8">
              <w:rPr>
                <w:i/>
                <w:spacing w:val="2"/>
              </w:rPr>
              <w:t>ηλεκτρονικό ταχυδρομείο (e-mail).</w:t>
            </w:r>
          </w:p>
          <w:p w:rsidR="00E054C5" w:rsidRPr="00D869C8" w:rsidRDefault="00E054C5" w:rsidP="00F3249D">
            <w:pPr>
              <w:pStyle w:val="Standard"/>
              <w:widowControl w:val="0"/>
              <w:shd w:val="clear" w:color="auto" w:fill="FFFFFF"/>
              <w:tabs>
                <w:tab w:val="left" w:pos="614"/>
                <w:tab w:val="left" w:pos="993"/>
              </w:tabs>
              <w:jc w:val="center"/>
              <w:rPr>
                <w:spacing w:val="2"/>
              </w:rPr>
            </w:pPr>
          </w:p>
          <w:p w:rsidR="00AA7E9C" w:rsidRPr="00D869C8" w:rsidRDefault="00F3249D" w:rsidP="00F3249D">
            <w:pPr>
              <w:pStyle w:val="Standard"/>
              <w:widowControl w:val="0"/>
              <w:shd w:val="clear" w:color="auto" w:fill="FFFFFF"/>
              <w:tabs>
                <w:tab w:val="left" w:pos="614"/>
                <w:tab w:val="left" w:pos="993"/>
              </w:tabs>
              <w:jc w:val="center"/>
              <w:rPr>
                <w:spacing w:val="2"/>
              </w:rPr>
            </w:pPr>
            <w:r w:rsidRPr="00D869C8">
              <w:rPr>
                <w:spacing w:val="2"/>
              </w:rPr>
              <w:t>Προς :</w:t>
            </w:r>
          </w:p>
          <w:p w:rsidR="00F3249D" w:rsidRPr="00D869C8" w:rsidRDefault="00312749" w:rsidP="0050034E">
            <w:pPr>
              <w:pStyle w:val="Standard"/>
              <w:spacing w:after="120"/>
              <w:jc w:val="center"/>
            </w:pPr>
            <w:r w:rsidRPr="00D869C8">
              <w:rPr>
                <w:b/>
              </w:rPr>
              <w:t>ΕΠΙΤΡΟΠΗ ΚΑΤΑΛΛΗΛΟΤΗΤΑΣ</w:t>
            </w:r>
          </w:p>
        </w:tc>
      </w:tr>
    </w:tbl>
    <w:p w:rsidR="00AA7E9C" w:rsidRPr="00D869C8" w:rsidRDefault="00AA7E9C" w:rsidP="00AA7E9C">
      <w:pPr>
        <w:pStyle w:val="2"/>
        <w:spacing w:after="0" w:line="240" w:lineRule="auto"/>
        <w:ind w:left="0"/>
        <w:jc w:val="both"/>
        <w:rPr>
          <w:b/>
        </w:rPr>
      </w:pPr>
    </w:p>
    <w:p w:rsidR="00012EB2" w:rsidRPr="00D869C8" w:rsidRDefault="003214D0" w:rsidP="00043E60">
      <w:pPr>
        <w:spacing w:line="240" w:lineRule="auto"/>
        <w:jc w:val="both"/>
        <w:rPr>
          <w:rFonts w:ascii="Times New Roman" w:hAnsi="Times New Roman" w:cs="Times New Roman"/>
          <w:sz w:val="24"/>
          <w:szCs w:val="24"/>
        </w:rPr>
      </w:pPr>
      <w:r w:rsidRPr="00D869C8">
        <w:rPr>
          <w:rFonts w:ascii="Times New Roman" w:hAnsi="Times New Roman" w:cs="Times New Roman"/>
          <w:sz w:val="24"/>
          <w:szCs w:val="24"/>
        </w:rPr>
        <w:t>Η</w:t>
      </w:r>
      <w:r w:rsidR="005F0A5D" w:rsidRPr="00D869C8">
        <w:rPr>
          <w:rFonts w:ascii="Times New Roman" w:hAnsi="Times New Roman" w:cs="Times New Roman"/>
          <w:sz w:val="24"/>
          <w:szCs w:val="24"/>
        </w:rPr>
        <w:t xml:space="preserve"> διαδικασία θα διεξαχθεί σε δύο φάσεις</w:t>
      </w:r>
      <w:r w:rsidR="00012EB2" w:rsidRPr="00D869C8">
        <w:rPr>
          <w:rFonts w:ascii="Times New Roman" w:hAnsi="Times New Roman" w:cs="Times New Roman"/>
          <w:sz w:val="24"/>
          <w:szCs w:val="24"/>
        </w:rPr>
        <w:t xml:space="preserve"> :</w:t>
      </w:r>
    </w:p>
    <w:p w:rsidR="00012EB2" w:rsidRPr="00D869C8" w:rsidRDefault="00012EB2" w:rsidP="00043E60">
      <w:pPr>
        <w:pStyle w:val="a3"/>
        <w:numPr>
          <w:ilvl w:val="0"/>
          <w:numId w:val="2"/>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u w:val="single"/>
        </w:rPr>
        <w:t>σ</w:t>
      </w:r>
      <w:r w:rsidR="005F0A5D" w:rsidRPr="00D869C8">
        <w:rPr>
          <w:rFonts w:ascii="Times New Roman" w:hAnsi="Times New Roman" w:cs="Times New Roman"/>
          <w:sz w:val="24"/>
          <w:szCs w:val="24"/>
          <w:u w:val="single"/>
        </w:rPr>
        <w:t>την πρώτη φάση</w:t>
      </w:r>
      <w:r w:rsidR="005F0A5D" w:rsidRPr="00D869C8">
        <w:rPr>
          <w:rFonts w:ascii="Times New Roman" w:hAnsi="Times New Roman" w:cs="Times New Roman"/>
          <w:sz w:val="24"/>
          <w:szCs w:val="24"/>
        </w:rPr>
        <w:t xml:space="preserve"> θα υποβληθούν προσφορές</w:t>
      </w:r>
      <w:r w:rsidR="00440F02" w:rsidRPr="00D869C8">
        <w:rPr>
          <w:rFonts w:ascii="Times New Roman" w:hAnsi="Times New Roman" w:cs="Times New Roman"/>
          <w:sz w:val="24"/>
          <w:szCs w:val="24"/>
        </w:rPr>
        <w:t xml:space="preserve"> </w:t>
      </w:r>
      <w:r w:rsidR="005F0A5D" w:rsidRPr="00D869C8">
        <w:rPr>
          <w:rFonts w:ascii="Times New Roman" w:hAnsi="Times New Roman" w:cs="Times New Roman"/>
          <w:sz w:val="24"/>
          <w:szCs w:val="24"/>
        </w:rPr>
        <w:t>Εκδήλωσης Ενδιαφέροντος</w:t>
      </w:r>
      <w:r w:rsidRPr="00D869C8">
        <w:rPr>
          <w:rFonts w:ascii="Times New Roman" w:hAnsi="Times New Roman" w:cs="Times New Roman"/>
          <w:sz w:val="24"/>
          <w:szCs w:val="24"/>
        </w:rPr>
        <w:t>, οι οποίες</w:t>
      </w:r>
      <w:r w:rsidR="005F0A5D" w:rsidRPr="00D869C8">
        <w:rPr>
          <w:rFonts w:ascii="Times New Roman" w:hAnsi="Times New Roman" w:cs="Times New Roman"/>
          <w:sz w:val="24"/>
          <w:szCs w:val="24"/>
        </w:rPr>
        <w:t xml:space="preserve"> θα ελεγχθούν από τα αρμόδια όργανα της</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Περιφέρειας,</w:t>
      </w:r>
    </w:p>
    <w:p w:rsidR="005F0A5D" w:rsidRPr="00D869C8" w:rsidRDefault="00012EB2" w:rsidP="00043E60">
      <w:pPr>
        <w:pStyle w:val="a3"/>
        <w:numPr>
          <w:ilvl w:val="0"/>
          <w:numId w:val="2"/>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u w:val="single"/>
        </w:rPr>
        <w:t>στην δεύτερη φάση</w:t>
      </w:r>
      <w:r w:rsidRPr="00D869C8">
        <w:rPr>
          <w:rFonts w:ascii="Times New Roman" w:hAnsi="Times New Roman" w:cs="Times New Roman"/>
          <w:sz w:val="24"/>
          <w:szCs w:val="24"/>
        </w:rPr>
        <w:t xml:space="preserve"> ό</w:t>
      </w:r>
      <w:r w:rsidR="005F0A5D" w:rsidRPr="00D869C8">
        <w:rPr>
          <w:rFonts w:ascii="Times New Roman" w:hAnsi="Times New Roman" w:cs="Times New Roman"/>
          <w:sz w:val="24"/>
          <w:szCs w:val="24"/>
        </w:rPr>
        <w:t xml:space="preserve">σες </w:t>
      </w:r>
      <w:r w:rsidRPr="00D869C8">
        <w:rPr>
          <w:rFonts w:ascii="Times New Roman" w:hAnsi="Times New Roman" w:cs="Times New Roman"/>
          <w:sz w:val="24"/>
          <w:szCs w:val="24"/>
        </w:rPr>
        <w:t xml:space="preserve">προσφορές </w:t>
      </w:r>
      <w:r w:rsidR="005F0A5D" w:rsidRPr="00D869C8">
        <w:rPr>
          <w:rFonts w:ascii="Times New Roman" w:hAnsi="Times New Roman" w:cs="Times New Roman"/>
          <w:sz w:val="24"/>
          <w:szCs w:val="24"/>
        </w:rPr>
        <w:t>κριθούν κατάλληλες, και μόνον αυτές, θα συμμετάσχουν στη διεξαγωγή της δημοπρασίας ενώπιον της</w:t>
      </w:r>
      <w:r w:rsidR="00440F02" w:rsidRPr="00D869C8">
        <w:rPr>
          <w:rFonts w:ascii="Times New Roman" w:hAnsi="Times New Roman" w:cs="Times New Roman"/>
          <w:sz w:val="24"/>
          <w:szCs w:val="24"/>
        </w:rPr>
        <w:t xml:space="preserve"> </w:t>
      </w:r>
      <w:r w:rsidR="005F0A5D" w:rsidRPr="00D869C8">
        <w:rPr>
          <w:rFonts w:ascii="Times New Roman" w:hAnsi="Times New Roman" w:cs="Times New Roman"/>
          <w:sz w:val="24"/>
          <w:szCs w:val="24"/>
        </w:rPr>
        <w:t>Οικονομικής Επιτροπής της Περιφέρειας.</w:t>
      </w:r>
    </w:p>
    <w:p w:rsidR="00434A14" w:rsidRPr="00D869C8" w:rsidRDefault="00434A14" w:rsidP="00DF5C73">
      <w:pPr>
        <w:autoSpaceDE w:val="0"/>
        <w:autoSpaceDN w:val="0"/>
        <w:adjustRightInd w:val="0"/>
        <w:spacing w:after="0" w:line="240" w:lineRule="auto"/>
        <w:jc w:val="both"/>
        <w:rPr>
          <w:rFonts w:ascii="Times New Roman" w:hAnsi="Times New Roman" w:cs="Times New Roman"/>
          <w:sz w:val="24"/>
          <w:szCs w:val="24"/>
        </w:rPr>
      </w:pPr>
    </w:p>
    <w:p w:rsidR="005F0A5D" w:rsidRPr="00D869C8" w:rsidRDefault="005F0A5D" w:rsidP="00DF5C73">
      <w:pPr>
        <w:autoSpaceDE w:val="0"/>
        <w:autoSpaceDN w:val="0"/>
        <w:adjustRightInd w:val="0"/>
        <w:spacing w:after="0" w:line="240" w:lineRule="auto"/>
        <w:jc w:val="both"/>
        <w:rPr>
          <w:rFonts w:ascii="Times New Roman" w:hAnsi="Times New Roman" w:cs="Times New Roman"/>
          <w:sz w:val="24"/>
          <w:szCs w:val="24"/>
          <w:u w:val="single"/>
        </w:rPr>
      </w:pPr>
      <w:r w:rsidRPr="00D869C8">
        <w:rPr>
          <w:rFonts w:ascii="Times New Roman" w:hAnsi="Times New Roman" w:cs="Times New Roman"/>
          <w:sz w:val="24"/>
          <w:szCs w:val="24"/>
          <w:u w:val="single"/>
        </w:rPr>
        <w:t>Κάθε εκδήλωση ενδιαφέροντος σημαίνει αυτοδικαίως την ανεπιφύλακτη αποδοχή από</w:t>
      </w:r>
      <w:r w:rsidR="00440F02" w:rsidRPr="00D869C8">
        <w:rPr>
          <w:rFonts w:ascii="Times New Roman" w:hAnsi="Times New Roman" w:cs="Times New Roman"/>
          <w:sz w:val="24"/>
          <w:szCs w:val="24"/>
          <w:u w:val="single"/>
        </w:rPr>
        <w:t xml:space="preserve"> </w:t>
      </w:r>
      <w:r w:rsidRPr="00D869C8">
        <w:rPr>
          <w:rFonts w:ascii="Times New Roman" w:hAnsi="Times New Roman" w:cs="Times New Roman"/>
          <w:sz w:val="24"/>
          <w:szCs w:val="24"/>
          <w:u w:val="single"/>
        </w:rPr>
        <w:t>τον προσφέροντ</w:t>
      </w:r>
      <w:r w:rsidR="00D8350A" w:rsidRPr="00D869C8">
        <w:rPr>
          <w:rFonts w:ascii="Times New Roman" w:hAnsi="Times New Roman" w:cs="Times New Roman"/>
          <w:sz w:val="24"/>
          <w:szCs w:val="24"/>
          <w:u w:val="single"/>
        </w:rPr>
        <w:t>α</w:t>
      </w:r>
      <w:r w:rsidRPr="00D869C8">
        <w:rPr>
          <w:rFonts w:ascii="Times New Roman" w:hAnsi="Times New Roman" w:cs="Times New Roman"/>
          <w:sz w:val="24"/>
          <w:szCs w:val="24"/>
          <w:u w:val="single"/>
        </w:rPr>
        <w:t xml:space="preserve"> όλων των όρων της παρούσας</w:t>
      </w:r>
      <w:r w:rsidR="00434A14" w:rsidRPr="00D869C8">
        <w:rPr>
          <w:rFonts w:ascii="Times New Roman" w:hAnsi="Times New Roman" w:cs="Times New Roman"/>
          <w:sz w:val="24"/>
          <w:szCs w:val="24"/>
          <w:u w:val="single"/>
        </w:rPr>
        <w:t xml:space="preserve"> Δ</w:t>
      </w:r>
      <w:r w:rsidRPr="00D869C8">
        <w:rPr>
          <w:rFonts w:ascii="Times New Roman" w:hAnsi="Times New Roman" w:cs="Times New Roman"/>
          <w:sz w:val="24"/>
          <w:szCs w:val="24"/>
          <w:u w:val="single"/>
        </w:rPr>
        <w:t>ιακήρυξης.</w:t>
      </w:r>
    </w:p>
    <w:p w:rsidR="00146A01" w:rsidRPr="00D869C8" w:rsidRDefault="00146A01" w:rsidP="00DF5C73">
      <w:pPr>
        <w:autoSpaceDE w:val="0"/>
        <w:autoSpaceDN w:val="0"/>
        <w:adjustRightInd w:val="0"/>
        <w:spacing w:after="0" w:line="240" w:lineRule="auto"/>
        <w:jc w:val="both"/>
        <w:rPr>
          <w:rFonts w:ascii="Times New Roman" w:hAnsi="Times New Roman" w:cs="Times New Roman"/>
          <w:b/>
          <w:bCs/>
          <w:sz w:val="24"/>
          <w:szCs w:val="24"/>
          <w:u w:val="single"/>
        </w:rPr>
      </w:pPr>
    </w:p>
    <w:p w:rsidR="00AF1368" w:rsidRPr="000623E0" w:rsidRDefault="00AF1368" w:rsidP="00DF5C73">
      <w:pPr>
        <w:autoSpaceDE w:val="0"/>
        <w:autoSpaceDN w:val="0"/>
        <w:adjustRightInd w:val="0"/>
        <w:spacing w:after="0" w:line="240" w:lineRule="auto"/>
        <w:jc w:val="both"/>
        <w:rPr>
          <w:rFonts w:ascii="Times New Roman" w:hAnsi="Times New Roman" w:cs="Times New Roman"/>
          <w:b/>
          <w:bCs/>
          <w:sz w:val="26"/>
          <w:szCs w:val="26"/>
          <w:u w:val="single"/>
        </w:rPr>
      </w:pPr>
      <w:r w:rsidRPr="000623E0">
        <w:rPr>
          <w:rFonts w:ascii="Times New Roman" w:hAnsi="Times New Roman" w:cs="Times New Roman"/>
          <w:b/>
          <w:bCs/>
          <w:sz w:val="26"/>
          <w:szCs w:val="26"/>
          <w:u w:val="single"/>
        </w:rPr>
        <w:t>Άρθρο 1</w:t>
      </w:r>
      <w:r w:rsidRPr="000623E0">
        <w:rPr>
          <w:rFonts w:ascii="Times New Roman" w:hAnsi="Times New Roman" w:cs="Times New Roman"/>
          <w:b/>
          <w:bCs/>
          <w:sz w:val="26"/>
          <w:szCs w:val="26"/>
          <w:u w:val="single"/>
          <w:vertAlign w:val="superscript"/>
        </w:rPr>
        <w:t>ο</w:t>
      </w:r>
      <w:r w:rsidR="003E5C3C" w:rsidRPr="000623E0">
        <w:rPr>
          <w:rFonts w:ascii="Times New Roman" w:hAnsi="Times New Roman" w:cs="Times New Roman"/>
          <w:b/>
          <w:bCs/>
          <w:sz w:val="26"/>
          <w:szCs w:val="26"/>
          <w:u w:val="single"/>
        </w:rPr>
        <w:t xml:space="preserve"> </w:t>
      </w:r>
      <w:r w:rsidRPr="000623E0">
        <w:rPr>
          <w:rFonts w:ascii="Times New Roman" w:hAnsi="Times New Roman" w:cs="Times New Roman"/>
          <w:b/>
          <w:bCs/>
          <w:sz w:val="26"/>
          <w:szCs w:val="26"/>
          <w:u w:val="single"/>
        </w:rPr>
        <w:t>: Γενικά χαρακτηριστικά ακινήτου</w:t>
      </w:r>
      <w:r w:rsidR="00D8350A" w:rsidRPr="000623E0">
        <w:rPr>
          <w:rFonts w:ascii="Times New Roman" w:hAnsi="Times New Roman" w:cs="Times New Roman"/>
          <w:b/>
          <w:bCs/>
          <w:sz w:val="26"/>
          <w:szCs w:val="26"/>
          <w:u w:val="single"/>
        </w:rPr>
        <w:t>.</w:t>
      </w:r>
    </w:p>
    <w:p w:rsidR="00AF136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Το προσφερόμενο </w:t>
      </w:r>
      <w:r w:rsidR="00CC3BB9" w:rsidRPr="00D869C8">
        <w:rPr>
          <w:rFonts w:ascii="Times New Roman" w:hAnsi="Times New Roman" w:cs="Times New Roman"/>
          <w:sz w:val="24"/>
          <w:szCs w:val="24"/>
        </w:rPr>
        <w:t xml:space="preserve">κτίριο </w:t>
      </w:r>
      <w:r w:rsidRPr="00D869C8">
        <w:rPr>
          <w:rFonts w:ascii="Times New Roman" w:hAnsi="Times New Roman" w:cs="Times New Roman"/>
          <w:sz w:val="24"/>
          <w:szCs w:val="24"/>
        </w:rPr>
        <w:t xml:space="preserve">θα πρέπει να </w:t>
      </w:r>
      <w:r w:rsidR="00E54068" w:rsidRPr="00D869C8">
        <w:rPr>
          <w:rFonts w:ascii="Times New Roman" w:hAnsi="Times New Roman" w:cs="Times New Roman"/>
          <w:sz w:val="24"/>
          <w:szCs w:val="24"/>
        </w:rPr>
        <w:t xml:space="preserve">πληροί τα </w:t>
      </w:r>
      <w:r w:rsidRPr="00D869C8">
        <w:rPr>
          <w:rFonts w:ascii="Times New Roman" w:hAnsi="Times New Roman" w:cs="Times New Roman"/>
          <w:sz w:val="24"/>
          <w:szCs w:val="24"/>
        </w:rPr>
        <w:t>παρακάτω :</w:t>
      </w:r>
    </w:p>
    <w:p w:rsidR="002D7AA1" w:rsidRPr="00D869C8" w:rsidRDefault="002D7AA1" w:rsidP="00DF5C73">
      <w:pPr>
        <w:autoSpaceDE w:val="0"/>
        <w:autoSpaceDN w:val="0"/>
        <w:adjustRightInd w:val="0"/>
        <w:spacing w:after="0" w:line="240" w:lineRule="auto"/>
        <w:jc w:val="both"/>
        <w:rPr>
          <w:rFonts w:ascii="Times New Roman" w:hAnsi="Times New Roman" w:cs="Times New Roman"/>
          <w:sz w:val="24"/>
          <w:szCs w:val="24"/>
        </w:rPr>
      </w:pP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1.1 </w:t>
      </w:r>
      <w:r w:rsidR="00D8350A" w:rsidRPr="00D869C8">
        <w:rPr>
          <w:rFonts w:ascii="Times New Roman" w:hAnsi="Times New Roman" w:cs="Times New Roman"/>
          <w:sz w:val="24"/>
          <w:szCs w:val="24"/>
        </w:rPr>
        <w:t>να</w:t>
      </w:r>
      <w:r w:rsidRPr="00D869C8">
        <w:rPr>
          <w:rFonts w:ascii="Times New Roman" w:hAnsi="Times New Roman" w:cs="Times New Roman"/>
          <w:sz w:val="24"/>
          <w:szCs w:val="24"/>
        </w:rPr>
        <w:t xml:space="preserve"> είναι αποπερατωμένο </w:t>
      </w:r>
      <w:r w:rsidR="00F62732" w:rsidRPr="00D869C8">
        <w:rPr>
          <w:rFonts w:ascii="Times New Roman" w:hAnsi="Times New Roman" w:cs="Times New Roman"/>
          <w:sz w:val="24"/>
          <w:szCs w:val="24"/>
        </w:rPr>
        <w:t xml:space="preserve">ή </w:t>
      </w:r>
      <w:r w:rsidRPr="00D869C8">
        <w:rPr>
          <w:rFonts w:ascii="Times New Roman" w:hAnsi="Times New Roman" w:cs="Times New Roman"/>
          <w:sz w:val="24"/>
          <w:szCs w:val="24"/>
        </w:rPr>
        <w:t>να βρίσκεται σε φάσης αποπεράτωσης και να δύναται</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να αποπερατωθεί εντός 2 (δύο) μηνών από την ημερομηνία υπογραφής της Σύμβασης</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Μίσθωσης</w:t>
      </w:r>
      <w:r w:rsidR="00D8350A" w:rsidRPr="00D869C8">
        <w:rPr>
          <w:rFonts w:ascii="Times New Roman" w:hAnsi="Times New Roman" w:cs="Times New Roman"/>
          <w:sz w:val="24"/>
          <w:szCs w:val="24"/>
        </w:rPr>
        <w:t>,</w:t>
      </w: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1.2 </w:t>
      </w:r>
      <w:r w:rsidR="00D8350A" w:rsidRPr="00D869C8">
        <w:rPr>
          <w:rFonts w:ascii="Times New Roman" w:hAnsi="Times New Roman" w:cs="Times New Roman"/>
          <w:sz w:val="24"/>
          <w:szCs w:val="24"/>
        </w:rPr>
        <w:t>να</w:t>
      </w:r>
      <w:r w:rsidRPr="00D869C8">
        <w:rPr>
          <w:rFonts w:ascii="Times New Roman" w:hAnsi="Times New Roman" w:cs="Times New Roman"/>
          <w:sz w:val="24"/>
          <w:szCs w:val="24"/>
        </w:rPr>
        <w:t xml:space="preserve"> είναι απολύτως νόμιμο και να έχει χρήση γραφείων σύμφωνα με την ισχύουσα</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πολεοδομική αδειοδότησή του.</w:t>
      </w:r>
      <w:r w:rsidR="00012E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Εάν το ακίνητο έχει αδειοδοτηθεί για άλλη χρήση, γίνεται αποδεκτή η συμμετοχή του</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στη δημοπρασία υπό την προϋπόθεση ότι ο προσφέρων υποβάλλει Υπεύθυνη Δήλωσή</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του Ν.1599/1986, σύμφωνα με </w:t>
      </w:r>
      <w:r w:rsidR="00A1288A" w:rsidRPr="00D869C8">
        <w:rPr>
          <w:rFonts w:ascii="Times New Roman" w:hAnsi="Times New Roman" w:cs="Times New Roman"/>
          <w:sz w:val="24"/>
          <w:szCs w:val="24"/>
        </w:rPr>
        <w:t xml:space="preserve">το άρθρο 4 </w:t>
      </w:r>
      <w:r w:rsidRPr="00D869C8">
        <w:rPr>
          <w:rFonts w:ascii="Times New Roman" w:hAnsi="Times New Roman" w:cs="Times New Roman"/>
          <w:sz w:val="24"/>
          <w:szCs w:val="24"/>
        </w:rPr>
        <w:t>παρ</w:t>
      </w:r>
      <w:r w:rsidR="00A1288A" w:rsidRPr="00D869C8">
        <w:rPr>
          <w:rFonts w:ascii="Times New Roman" w:hAnsi="Times New Roman" w:cs="Times New Roman"/>
          <w:sz w:val="24"/>
          <w:szCs w:val="24"/>
        </w:rPr>
        <w:t>.8</w:t>
      </w:r>
      <w:r w:rsidRPr="00D869C8">
        <w:rPr>
          <w:rFonts w:ascii="Times New Roman" w:hAnsi="Times New Roman" w:cs="Times New Roman"/>
          <w:sz w:val="24"/>
          <w:szCs w:val="24"/>
        </w:rPr>
        <w:t xml:space="preserve"> της παρούσας, με την οποία δηλώνει</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ότι </w:t>
      </w:r>
      <w:r w:rsidR="00440F02" w:rsidRPr="00D869C8">
        <w:rPr>
          <w:rFonts w:ascii="Times New Roman" w:hAnsi="Times New Roman" w:cs="Times New Roman"/>
          <w:sz w:val="24"/>
          <w:szCs w:val="24"/>
        </w:rPr>
        <w:t>:</w:t>
      </w: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α) είναι νόμιμη η αλλαγή χρήσης, από την ισχύουσα σε χρήση γραφείων και </w:t>
      </w: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β) θα ολοκληρώσει τις διαδικασίες αλλαγής χρήσης με ευθύνη του και με δαπάνες του εντός 5</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μηνών από την υπογραφή της Σύμβασης Μίσθωσης</w:t>
      </w:r>
      <w:r w:rsidR="00224C73" w:rsidRPr="00D869C8">
        <w:rPr>
          <w:rFonts w:ascii="Times New Roman" w:hAnsi="Times New Roman" w:cs="Times New Roman"/>
          <w:sz w:val="24"/>
          <w:szCs w:val="24"/>
        </w:rPr>
        <w:t>,</w:t>
      </w: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p>
    <w:p w:rsidR="00AF1368" w:rsidRPr="002D7AA1"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1.</w:t>
      </w:r>
      <w:r w:rsidR="00C67508" w:rsidRPr="00D869C8">
        <w:rPr>
          <w:rFonts w:ascii="Times New Roman" w:hAnsi="Times New Roman" w:cs="Times New Roman"/>
          <w:sz w:val="24"/>
          <w:szCs w:val="24"/>
        </w:rPr>
        <w:t>3</w:t>
      </w:r>
      <w:r w:rsidRPr="00D869C8">
        <w:rPr>
          <w:rFonts w:ascii="Times New Roman" w:hAnsi="Times New Roman" w:cs="Times New Roman"/>
          <w:sz w:val="24"/>
          <w:szCs w:val="24"/>
        </w:rPr>
        <w:t xml:space="preserve"> </w:t>
      </w:r>
      <w:r w:rsidR="008B3B06" w:rsidRPr="00D869C8">
        <w:rPr>
          <w:rFonts w:ascii="Times New Roman" w:hAnsi="Times New Roman" w:cs="Times New Roman"/>
          <w:sz w:val="24"/>
          <w:szCs w:val="24"/>
        </w:rPr>
        <w:t>η</w:t>
      </w:r>
      <w:r w:rsidRPr="00D869C8">
        <w:rPr>
          <w:rFonts w:ascii="Times New Roman" w:hAnsi="Times New Roman" w:cs="Times New Roman"/>
          <w:sz w:val="24"/>
          <w:szCs w:val="24"/>
        </w:rPr>
        <w:t xml:space="preserve"> συνολική επιφάνειά του, με βάση την ισχύουσα πολεοδομική αδειοδότησή του, να</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είναι </w:t>
      </w:r>
      <w:r w:rsidR="00AB1585" w:rsidRPr="00916D65">
        <w:rPr>
          <w:rFonts w:ascii="Times New Roman" w:hAnsi="Times New Roman" w:cs="Times New Roman"/>
          <w:sz w:val="24"/>
          <w:szCs w:val="24"/>
        </w:rPr>
        <w:t>3</w:t>
      </w:r>
      <w:r w:rsidR="00916D65" w:rsidRPr="00916D65">
        <w:rPr>
          <w:rFonts w:ascii="Times New Roman" w:hAnsi="Times New Roman" w:cs="Times New Roman"/>
          <w:sz w:val="24"/>
          <w:szCs w:val="24"/>
        </w:rPr>
        <w:t>0</w:t>
      </w:r>
      <w:r w:rsidR="00CC3BB9" w:rsidRPr="00916D65">
        <w:rPr>
          <w:rFonts w:ascii="Times New Roman" w:hAnsi="Times New Roman" w:cs="Times New Roman"/>
          <w:sz w:val="24"/>
          <w:szCs w:val="24"/>
        </w:rPr>
        <w:t xml:space="preserve">0 έως </w:t>
      </w:r>
      <w:r w:rsidR="001C048D" w:rsidRPr="00916D65">
        <w:rPr>
          <w:rFonts w:ascii="Times New Roman" w:hAnsi="Times New Roman" w:cs="Times New Roman"/>
          <w:sz w:val="24"/>
          <w:szCs w:val="24"/>
        </w:rPr>
        <w:t>500</w:t>
      </w:r>
      <w:r w:rsidRPr="00916D65">
        <w:rPr>
          <w:rFonts w:ascii="Times New Roman" w:hAnsi="Times New Roman" w:cs="Times New Roman"/>
          <w:b/>
          <w:bCs/>
          <w:sz w:val="24"/>
          <w:szCs w:val="24"/>
        </w:rPr>
        <w:t xml:space="preserve"> </w:t>
      </w:r>
      <w:r w:rsidRPr="00916D65">
        <w:rPr>
          <w:rFonts w:ascii="Times New Roman" w:hAnsi="Times New Roman" w:cs="Times New Roman"/>
          <w:bCs/>
          <w:sz w:val="24"/>
          <w:szCs w:val="24"/>
        </w:rPr>
        <w:t>τετραγωνικ</w:t>
      </w:r>
      <w:r w:rsidR="00224C73" w:rsidRPr="00916D65">
        <w:rPr>
          <w:rFonts w:ascii="Times New Roman" w:hAnsi="Times New Roman" w:cs="Times New Roman"/>
          <w:bCs/>
          <w:sz w:val="24"/>
          <w:szCs w:val="24"/>
        </w:rPr>
        <w:t>ά</w:t>
      </w:r>
      <w:r w:rsidRPr="00916D65">
        <w:rPr>
          <w:rFonts w:ascii="Times New Roman" w:hAnsi="Times New Roman" w:cs="Times New Roman"/>
          <w:bCs/>
          <w:sz w:val="24"/>
          <w:szCs w:val="24"/>
        </w:rPr>
        <w:t xml:space="preserve"> μέτρ</w:t>
      </w:r>
      <w:r w:rsidR="002D7AA1">
        <w:rPr>
          <w:rFonts w:ascii="Times New Roman" w:hAnsi="Times New Roman" w:cs="Times New Roman"/>
          <w:bCs/>
          <w:sz w:val="24"/>
          <w:szCs w:val="24"/>
        </w:rPr>
        <w:t xml:space="preserve">α , να έχει πρόσβαση από όχημα και να διαθέτει χώρο </w:t>
      </w:r>
      <w:r w:rsidR="002D7AA1">
        <w:rPr>
          <w:rFonts w:ascii="Times New Roman" w:hAnsi="Times New Roman" w:cs="Times New Roman"/>
          <w:bCs/>
          <w:sz w:val="24"/>
          <w:szCs w:val="24"/>
          <w:lang w:val="en-US"/>
        </w:rPr>
        <w:t>parking</w:t>
      </w:r>
      <w:r w:rsidR="002D7AA1" w:rsidRPr="002D7AA1">
        <w:rPr>
          <w:rFonts w:ascii="Times New Roman" w:hAnsi="Times New Roman" w:cs="Times New Roman"/>
          <w:bCs/>
          <w:sz w:val="24"/>
          <w:szCs w:val="24"/>
        </w:rPr>
        <w:t>.</w:t>
      </w: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p>
    <w:p w:rsidR="00AF1368" w:rsidRPr="005A5B4A"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1.</w:t>
      </w:r>
      <w:r w:rsidR="00C67508" w:rsidRPr="00D869C8">
        <w:rPr>
          <w:rFonts w:ascii="Times New Roman" w:hAnsi="Times New Roman" w:cs="Times New Roman"/>
          <w:sz w:val="24"/>
          <w:szCs w:val="24"/>
        </w:rPr>
        <w:t>4</w:t>
      </w:r>
      <w:r w:rsidRPr="00D869C8">
        <w:rPr>
          <w:rFonts w:ascii="Times New Roman" w:hAnsi="Times New Roman" w:cs="Times New Roman"/>
          <w:sz w:val="24"/>
          <w:szCs w:val="24"/>
        </w:rPr>
        <w:t xml:space="preserve"> </w:t>
      </w:r>
      <w:r w:rsidR="00D8350A" w:rsidRPr="00D869C8">
        <w:rPr>
          <w:rFonts w:ascii="Times New Roman" w:hAnsi="Times New Roman" w:cs="Times New Roman"/>
          <w:sz w:val="24"/>
          <w:szCs w:val="24"/>
        </w:rPr>
        <w:t>να</w:t>
      </w:r>
      <w:r w:rsidRPr="00D869C8">
        <w:rPr>
          <w:rFonts w:ascii="Times New Roman" w:hAnsi="Times New Roman" w:cs="Times New Roman"/>
          <w:sz w:val="24"/>
          <w:szCs w:val="24"/>
        </w:rPr>
        <w:t xml:space="preserve"> βρίσκεται </w:t>
      </w:r>
      <w:r w:rsidR="00D632FD" w:rsidRPr="00D869C8">
        <w:rPr>
          <w:rFonts w:ascii="Times New Roman" w:hAnsi="Times New Roman" w:cs="Times New Roman"/>
          <w:sz w:val="24"/>
          <w:szCs w:val="24"/>
        </w:rPr>
        <w:t xml:space="preserve">στην νήσο </w:t>
      </w:r>
      <w:r w:rsidR="00F26BD8">
        <w:rPr>
          <w:rFonts w:ascii="Times New Roman" w:hAnsi="Times New Roman" w:cs="Times New Roman"/>
          <w:sz w:val="24"/>
          <w:szCs w:val="24"/>
        </w:rPr>
        <w:t>Κάλυμνο</w:t>
      </w:r>
      <w:r w:rsidR="00D632FD" w:rsidRPr="00D869C8">
        <w:rPr>
          <w:rFonts w:ascii="Times New Roman" w:hAnsi="Times New Roman" w:cs="Times New Roman"/>
          <w:sz w:val="24"/>
          <w:szCs w:val="24"/>
        </w:rPr>
        <w:t xml:space="preserve"> του Δήμου </w:t>
      </w:r>
      <w:r w:rsidR="00F26BD8">
        <w:rPr>
          <w:rFonts w:ascii="Times New Roman" w:hAnsi="Times New Roman" w:cs="Times New Roman"/>
          <w:sz w:val="24"/>
          <w:szCs w:val="24"/>
        </w:rPr>
        <w:t>Καλύμνου</w:t>
      </w:r>
      <w:r w:rsidR="00D632FD" w:rsidRPr="00D869C8">
        <w:rPr>
          <w:rFonts w:ascii="Times New Roman" w:hAnsi="Times New Roman" w:cs="Times New Roman"/>
          <w:sz w:val="24"/>
          <w:szCs w:val="24"/>
        </w:rPr>
        <w:t xml:space="preserve">, </w:t>
      </w:r>
      <w:r w:rsidR="00330506" w:rsidRPr="00D869C8">
        <w:rPr>
          <w:rFonts w:ascii="Times New Roman" w:hAnsi="Times New Roman" w:cs="Times New Roman"/>
          <w:sz w:val="24"/>
          <w:szCs w:val="24"/>
        </w:rPr>
        <w:t xml:space="preserve">σε περιοχή </w:t>
      </w:r>
      <w:r w:rsidR="005A5B4A">
        <w:rPr>
          <w:rFonts w:ascii="Times New Roman" w:hAnsi="Times New Roman" w:cs="Times New Roman"/>
          <w:sz w:val="24"/>
          <w:szCs w:val="24"/>
        </w:rPr>
        <w:t>εντός των ορίων της περιοχής Πόθια – Χώρα</w:t>
      </w:r>
      <w:r w:rsidR="002D7AA1" w:rsidRPr="002D7AA1">
        <w:rPr>
          <w:rFonts w:ascii="Times New Roman" w:hAnsi="Times New Roman" w:cs="Times New Roman"/>
          <w:sz w:val="24"/>
          <w:szCs w:val="24"/>
        </w:rPr>
        <w:t xml:space="preserve"> </w:t>
      </w:r>
      <w:r w:rsidR="002D7AA1">
        <w:rPr>
          <w:rFonts w:ascii="Times New Roman" w:hAnsi="Times New Roman" w:cs="Times New Roman"/>
          <w:sz w:val="24"/>
          <w:szCs w:val="24"/>
        </w:rPr>
        <w:t>Καλύμνου</w:t>
      </w:r>
      <w:r w:rsidR="005A5B4A">
        <w:rPr>
          <w:rFonts w:ascii="Times New Roman" w:hAnsi="Times New Roman" w:cs="Times New Roman"/>
          <w:sz w:val="24"/>
          <w:szCs w:val="24"/>
        </w:rPr>
        <w:t>.</w:t>
      </w: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p>
    <w:p w:rsidR="00D10D14"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1.</w:t>
      </w:r>
      <w:r w:rsidR="00C67508" w:rsidRPr="00D869C8">
        <w:rPr>
          <w:rFonts w:ascii="Times New Roman" w:hAnsi="Times New Roman" w:cs="Times New Roman"/>
          <w:sz w:val="24"/>
          <w:szCs w:val="24"/>
        </w:rPr>
        <w:t>5</w:t>
      </w:r>
      <w:r w:rsidRPr="00D869C8">
        <w:rPr>
          <w:rFonts w:ascii="Times New Roman" w:hAnsi="Times New Roman" w:cs="Times New Roman"/>
          <w:sz w:val="24"/>
          <w:szCs w:val="24"/>
        </w:rPr>
        <w:t xml:space="preserve"> Διευκρινίζεται ότι</w:t>
      </w:r>
      <w:r w:rsidR="00440F02" w:rsidRPr="00D869C8">
        <w:rPr>
          <w:rFonts w:ascii="Times New Roman" w:hAnsi="Times New Roman" w:cs="Times New Roman"/>
          <w:sz w:val="24"/>
          <w:szCs w:val="24"/>
        </w:rPr>
        <w:t xml:space="preserve"> </w:t>
      </w:r>
      <w:r w:rsidRPr="00D869C8">
        <w:rPr>
          <w:rFonts w:ascii="Times New Roman" w:hAnsi="Times New Roman" w:cs="Times New Roman"/>
          <w:sz w:val="24"/>
          <w:szCs w:val="24"/>
        </w:rPr>
        <w:t>:</w:t>
      </w:r>
    </w:p>
    <w:p w:rsidR="00AF1368" w:rsidRPr="00D869C8" w:rsidRDefault="00B8016D" w:rsidP="00B8016D">
      <w:pPr>
        <w:pStyle w:val="a3"/>
        <w:numPr>
          <w:ilvl w:val="0"/>
          <w:numId w:val="3"/>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οι</w:t>
      </w:r>
      <w:r w:rsidR="00AF1368" w:rsidRPr="00D869C8">
        <w:rPr>
          <w:rFonts w:ascii="Times New Roman" w:hAnsi="Times New Roman" w:cs="Times New Roman"/>
          <w:sz w:val="24"/>
          <w:szCs w:val="24"/>
        </w:rPr>
        <w:t xml:space="preserve"> επιφάνειες των χώρων είναι ενδεικτικές και συνεπώς αποκλίσεις από αυτές</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δύνανται να υπάρχουν και γίνονται αποδεκτές, υπό την προϋπόθεση ότι η συνολική</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 xml:space="preserve">διαμόρφωση του </w:t>
      </w:r>
      <w:r w:rsidR="00AF1368" w:rsidRPr="00D869C8">
        <w:rPr>
          <w:rFonts w:ascii="Times New Roman" w:hAnsi="Times New Roman" w:cs="Times New Roman"/>
          <w:sz w:val="24"/>
          <w:szCs w:val="24"/>
        </w:rPr>
        <w:lastRenderedPageBreak/>
        <w:t>προσφερόμενου ακινήτου εναρμονίζεται με τη δομή και τη</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στελέχωση των Υπηρεσιών και συμμορφώ</w:t>
      </w:r>
      <w:r w:rsidRPr="00D869C8">
        <w:rPr>
          <w:rFonts w:ascii="Times New Roman" w:hAnsi="Times New Roman" w:cs="Times New Roman"/>
          <w:sz w:val="24"/>
          <w:szCs w:val="24"/>
        </w:rPr>
        <w:t>νεται με την ισχύουσα νομοθεσία,</w:t>
      </w:r>
    </w:p>
    <w:p w:rsidR="00AF1368" w:rsidRPr="00D869C8" w:rsidRDefault="00B8016D" w:rsidP="00B8016D">
      <w:pPr>
        <w:pStyle w:val="a3"/>
        <w:numPr>
          <w:ilvl w:val="0"/>
          <w:numId w:val="3"/>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σε</w:t>
      </w:r>
      <w:r w:rsidR="00AF1368" w:rsidRPr="00D869C8">
        <w:rPr>
          <w:rFonts w:ascii="Times New Roman" w:hAnsi="Times New Roman" w:cs="Times New Roman"/>
          <w:sz w:val="24"/>
          <w:szCs w:val="24"/>
        </w:rPr>
        <w:t xml:space="preserve"> περίπτωση που, προκειμένου να καλυφθεί ο όρος αυτός, απαιτείται η εκτέλεση</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εργασιών στο ακίνητο (π.χ. αναδιαρρυθμίσεις, προσθήκες κλπ</w:t>
      </w:r>
      <w:r w:rsidRPr="00D869C8">
        <w:rPr>
          <w:rFonts w:ascii="Times New Roman" w:hAnsi="Times New Roman" w:cs="Times New Roman"/>
          <w:sz w:val="24"/>
          <w:szCs w:val="24"/>
        </w:rPr>
        <w:t>.</w:t>
      </w:r>
      <w:r w:rsidR="00AF1368" w:rsidRPr="00D869C8">
        <w:rPr>
          <w:rFonts w:ascii="Times New Roman" w:hAnsi="Times New Roman" w:cs="Times New Roman"/>
          <w:sz w:val="24"/>
          <w:szCs w:val="24"/>
        </w:rPr>
        <w:t>), γίνεται αποδεκτή</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συμμετοχή ακινήτου στη</w:t>
      </w:r>
      <w:r w:rsidR="00DB1326" w:rsidRPr="00D869C8">
        <w:rPr>
          <w:rFonts w:ascii="Times New Roman" w:hAnsi="Times New Roman" w:cs="Times New Roman"/>
          <w:sz w:val="24"/>
          <w:szCs w:val="24"/>
        </w:rPr>
        <w:t>ν</w:t>
      </w:r>
      <w:r w:rsidR="00AF1368" w:rsidRPr="00D869C8">
        <w:rPr>
          <w:rFonts w:ascii="Times New Roman" w:hAnsi="Times New Roman" w:cs="Times New Roman"/>
          <w:sz w:val="24"/>
          <w:szCs w:val="24"/>
        </w:rPr>
        <w:t xml:space="preserve"> δημοπρασία</w:t>
      </w:r>
      <w:r w:rsidR="00DB1326" w:rsidRPr="00D869C8">
        <w:rPr>
          <w:rFonts w:ascii="Times New Roman" w:hAnsi="Times New Roman" w:cs="Times New Roman"/>
          <w:sz w:val="24"/>
          <w:szCs w:val="24"/>
        </w:rPr>
        <w:t>,</w:t>
      </w:r>
      <w:r w:rsidR="00AF1368" w:rsidRPr="00D869C8">
        <w:rPr>
          <w:rFonts w:ascii="Times New Roman" w:hAnsi="Times New Roman" w:cs="Times New Roman"/>
          <w:sz w:val="24"/>
          <w:szCs w:val="24"/>
        </w:rPr>
        <w:t xml:space="preserve"> υπό την προϋπόθεση ότι ο</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 xml:space="preserve">προσφέρων υποβάλλει Υπεύθυνη Δήλωση του Ν.1599/1986, σύμφωνα με </w:t>
      </w:r>
      <w:r w:rsidR="00DB1326" w:rsidRPr="00D869C8">
        <w:rPr>
          <w:rFonts w:ascii="Times New Roman" w:hAnsi="Times New Roman" w:cs="Times New Roman"/>
          <w:sz w:val="24"/>
          <w:szCs w:val="24"/>
        </w:rPr>
        <w:t xml:space="preserve">το άρθρο 4 </w:t>
      </w:r>
      <w:r w:rsidR="00AF1368" w:rsidRPr="00D869C8">
        <w:rPr>
          <w:rFonts w:ascii="Times New Roman" w:hAnsi="Times New Roman" w:cs="Times New Roman"/>
          <w:sz w:val="24"/>
          <w:szCs w:val="24"/>
        </w:rPr>
        <w:t>παρ</w:t>
      </w:r>
      <w:r w:rsidR="00DB1326" w:rsidRPr="00D869C8">
        <w:rPr>
          <w:rFonts w:ascii="Times New Roman" w:hAnsi="Times New Roman" w:cs="Times New Roman"/>
          <w:sz w:val="24"/>
          <w:szCs w:val="24"/>
        </w:rPr>
        <w:t>. 9</w:t>
      </w:r>
      <w:r w:rsidR="00AF1368" w:rsidRPr="00D869C8">
        <w:rPr>
          <w:rFonts w:ascii="Times New Roman" w:hAnsi="Times New Roman" w:cs="Times New Roman"/>
          <w:sz w:val="24"/>
          <w:szCs w:val="24"/>
        </w:rPr>
        <w:t xml:space="preserve"> της παρούσας, με την οποία δηλώνει ότι με ευθύνη του και με</w:t>
      </w:r>
      <w:r w:rsidR="00D8350A"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δαπάνες του θα εκδοθεί η σχετική πολεοδομική άδεια και θα πραγματοποιηθεί το</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σύνολο των</w:t>
      </w:r>
      <w:r w:rsidR="00D8350A"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σχετικών εργασιών εντός 5 μηνών από την υπογραφή της Σύμβασης</w:t>
      </w:r>
      <w:r w:rsidR="00440F02"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Μίσθωσης.</w:t>
      </w:r>
    </w:p>
    <w:p w:rsidR="00F62732" w:rsidRPr="00D869C8" w:rsidRDefault="00F62732" w:rsidP="00DF5C73">
      <w:pPr>
        <w:autoSpaceDE w:val="0"/>
        <w:autoSpaceDN w:val="0"/>
        <w:adjustRightInd w:val="0"/>
        <w:spacing w:after="0" w:line="240" w:lineRule="auto"/>
        <w:jc w:val="both"/>
        <w:rPr>
          <w:rFonts w:ascii="Times New Roman" w:hAnsi="Times New Roman" w:cs="Times New Roman"/>
          <w:b/>
          <w:bCs/>
          <w:sz w:val="24"/>
          <w:szCs w:val="24"/>
          <w:u w:val="single"/>
        </w:rPr>
      </w:pPr>
    </w:p>
    <w:p w:rsidR="00AF1368" w:rsidRPr="000623E0" w:rsidRDefault="00AF1368" w:rsidP="00DF5C73">
      <w:pPr>
        <w:autoSpaceDE w:val="0"/>
        <w:autoSpaceDN w:val="0"/>
        <w:adjustRightInd w:val="0"/>
        <w:spacing w:after="0" w:line="240" w:lineRule="auto"/>
        <w:jc w:val="both"/>
        <w:rPr>
          <w:rFonts w:ascii="Times New Roman" w:hAnsi="Times New Roman" w:cs="Times New Roman"/>
          <w:b/>
          <w:bCs/>
          <w:sz w:val="26"/>
          <w:szCs w:val="26"/>
          <w:u w:val="single"/>
        </w:rPr>
      </w:pPr>
      <w:r w:rsidRPr="000623E0">
        <w:rPr>
          <w:rFonts w:ascii="Times New Roman" w:hAnsi="Times New Roman" w:cs="Times New Roman"/>
          <w:b/>
          <w:bCs/>
          <w:sz w:val="26"/>
          <w:szCs w:val="26"/>
          <w:u w:val="single"/>
        </w:rPr>
        <w:t>Άρθρο 2</w:t>
      </w:r>
      <w:r w:rsidRPr="000623E0">
        <w:rPr>
          <w:rFonts w:ascii="Times New Roman" w:hAnsi="Times New Roman" w:cs="Times New Roman"/>
          <w:b/>
          <w:bCs/>
          <w:sz w:val="26"/>
          <w:szCs w:val="26"/>
          <w:u w:val="single"/>
          <w:vertAlign w:val="superscript"/>
        </w:rPr>
        <w:t>ο</w:t>
      </w:r>
      <w:r w:rsidR="00D8350A" w:rsidRPr="000623E0">
        <w:rPr>
          <w:rFonts w:ascii="Times New Roman" w:hAnsi="Times New Roman" w:cs="Times New Roman"/>
          <w:b/>
          <w:bCs/>
          <w:sz w:val="26"/>
          <w:szCs w:val="26"/>
          <w:u w:val="single"/>
          <w:vertAlign w:val="superscript"/>
        </w:rPr>
        <w:t xml:space="preserve"> </w:t>
      </w:r>
      <w:r w:rsidRPr="000623E0">
        <w:rPr>
          <w:rFonts w:ascii="Times New Roman" w:hAnsi="Times New Roman" w:cs="Times New Roman"/>
          <w:b/>
          <w:bCs/>
          <w:sz w:val="26"/>
          <w:szCs w:val="26"/>
          <w:u w:val="single"/>
        </w:rPr>
        <w:t>: Τεχνικά χαρακτηριστικά ακινήτου</w:t>
      </w:r>
      <w:r w:rsidR="00D8350A" w:rsidRPr="000623E0">
        <w:rPr>
          <w:rFonts w:ascii="Times New Roman" w:hAnsi="Times New Roman" w:cs="Times New Roman"/>
          <w:b/>
          <w:bCs/>
          <w:sz w:val="26"/>
          <w:szCs w:val="26"/>
          <w:u w:val="single"/>
        </w:rPr>
        <w:t>.</w:t>
      </w:r>
    </w:p>
    <w:p w:rsidR="00E870D6" w:rsidRPr="00D869C8" w:rsidRDefault="00E870D6" w:rsidP="00E870D6">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Το κτίριο θα είναι κατάλληλο για την στέγαση των παρακάτω </w:t>
      </w:r>
      <w:r w:rsidR="00F26BD8">
        <w:rPr>
          <w:rFonts w:ascii="Times New Roman" w:hAnsi="Times New Roman" w:cs="Times New Roman"/>
          <w:sz w:val="24"/>
          <w:szCs w:val="24"/>
        </w:rPr>
        <w:t>Υπηρεσιών</w:t>
      </w:r>
      <w:r w:rsidRPr="00D869C8">
        <w:rPr>
          <w:rFonts w:ascii="Times New Roman" w:hAnsi="Times New Roman" w:cs="Times New Roman"/>
          <w:sz w:val="24"/>
          <w:szCs w:val="24"/>
        </w:rPr>
        <w:t xml:space="preserve"> της Π.Ε.</w:t>
      </w:r>
      <w:r w:rsidR="007102AA" w:rsidRPr="00D869C8">
        <w:rPr>
          <w:rFonts w:ascii="Times New Roman" w:hAnsi="Times New Roman" w:cs="Times New Roman"/>
          <w:sz w:val="24"/>
          <w:szCs w:val="24"/>
        </w:rPr>
        <w:t xml:space="preserve"> </w:t>
      </w:r>
      <w:r w:rsidR="00F26BD8">
        <w:rPr>
          <w:rFonts w:ascii="Times New Roman" w:hAnsi="Times New Roman" w:cs="Times New Roman"/>
          <w:sz w:val="24"/>
          <w:szCs w:val="24"/>
        </w:rPr>
        <w:t>Καλύμνου</w:t>
      </w:r>
      <w:r w:rsidR="007102AA" w:rsidRPr="00D869C8">
        <w:rPr>
          <w:rFonts w:ascii="Times New Roman" w:hAnsi="Times New Roman" w:cs="Times New Roman"/>
          <w:sz w:val="24"/>
          <w:szCs w:val="24"/>
        </w:rPr>
        <w:t xml:space="preserve"> </w:t>
      </w:r>
      <w:r w:rsidRPr="00D869C8">
        <w:rPr>
          <w:rFonts w:ascii="Times New Roman" w:hAnsi="Times New Roman" w:cs="Times New Roman"/>
          <w:sz w:val="24"/>
          <w:szCs w:val="24"/>
        </w:rPr>
        <w:t>:</w:t>
      </w:r>
    </w:p>
    <w:p w:rsidR="00E870D6" w:rsidRPr="00D869C8" w:rsidRDefault="00F26BD8" w:rsidP="00E870D6">
      <w:pPr>
        <w:pStyle w:val="a3"/>
        <w:numPr>
          <w:ilvl w:val="0"/>
          <w:numId w:val="5"/>
        </w:numPr>
        <w:autoSpaceDE w:val="0"/>
        <w:autoSpaceDN w:val="0"/>
        <w:adjustRightInd w:val="0"/>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ΚΕΔΔΥ Καλύμνου</w:t>
      </w:r>
      <w:r w:rsidR="00E870D6" w:rsidRPr="00D869C8">
        <w:rPr>
          <w:rFonts w:ascii="Times New Roman" w:hAnsi="Times New Roman" w:cs="Times New Roman"/>
          <w:sz w:val="24"/>
          <w:szCs w:val="24"/>
        </w:rPr>
        <w:t>,</w:t>
      </w:r>
    </w:p>
    <w:p w:rsidR="00E870D6" w:rsidRPr="00D869C8" w:rsidRDefault="00F26BD8" w:rsidP="00E870D6">
      <w:pPr>
        <w:pStyle w:val="a3"/>
        <w:numPr>
          <w:ilvl w:val="0"/>
          <w:numId w:val="5"/>
        </w:numPr>
        <w:autoSpaceDE w:val="0"/>
        <w:autoSpaceDN w:val="0"/>
        <w:adjustRightInd w:val="0"/>
        <w:spacing w:after="0" w:line="240" w:lineRule="auto"/>
        <w:ind w:left="284" w:hanging="218"/>
        <w:jc w:val="both"/>
        <w:rPr>
          <w:rFonts w:ascii="Times New Roman" w:hAnsi="Times New Roman" w:cs="Times New Roman"/>
          <w:sz w:val="24"/>
          <w:szCs w:val="24"/>
        </w:rPr>
      </w:pPr>
      <w:r>
        <w:rPr>
          <w:rFonts w:ascii="Times New Roman" w:hAnsi="Times New Roman" w:cs="Times New Roman"/>
          <w:sz w:val="24"/>
          <w:szCs w:val="24"/>
        </w:rPr>
        <w:t>Γραφείο Σχολικού Συμβούλου</w:t>
      </w:r>
      <w:r w:rsidR="00E870D6" w:rsidRPr="00D869C8">
        <w:rPr>
          <w:rFonts w:ascii="Times New Roman" w:hAnsi="Times New Roman" w:cs="Times New Roman"/>
          <w:sz w:val="24"/>
          <w:szCs w:val="24"/>
        </w:rPr>
        <w:t>,</w:t>
      </w:r>
    </w:p>
    <w:p w:rsidR="00E870D6" w:rsidRPr="00D869C8" w:rsidRDefault="00E870D6" w:rsidP="00E870D6">
      <w:pPr>
        <w:pStyle w:val="a3"/>
        <w:autoSpaceDE w:val="0"/>
        <w:autoSpaceDN w:val="0"/>
        <w:adjustRightInd w:val="0"/>
        <w:spacing w:after="0" w:line="240" w:lineRule="auto"/>
        <w:ind w:left="284"/>
        <w:jc w:val="both"/>
        <w:rPr>
          <w:rFonts w:ascii="Times New Roman" w:hAnsi="Times New Roman" w:cs="Times New Roman"/>
          <w:sz w:val="24"/>
          <w:szCs w:val="24"/>
        </w:rPr>
      </w:pPr>
    </w:p>
    <w:p w:rsidR="00AF1368" w:rsidRPr="00D869C8" w:rsidRDefault="00AF1368"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Το προσφερόμενο ακίνητο θα πρέπει να πληροί </w:t>
      </w:r>
      <w:r w:rsidRPr="00D869C8">
        <w:rPr>
          <w:rFonts w:ascii="Times New Roman" w:hAnsi="Times New Roman" w:cs="Times New Roman"/>
          <w:sz w:val="24"/>
          <w:szCs w:val="24"/>
          <w:u w:val="single"/>
        </w:rPr>
        <w:t>όλ</w:t>
      </w:r>
      <w:r w:rsidR="000138DE" w:rsidRPr="00D869C8">
        <w:rPr>
          <w:rFonts w:ascii="Times New Roman" w:hAnsi="Times New Roman" w:cs="Times New Roman"/>
          <w:sz w:val="24"/>
          <w:szCs w:val="24"/>
          <w:u w:val="single"/>
        </w:rPr>
        <w:t>ες</w:t>
      </w:r>
      <w:r w:rsidR="000138DE" w:rsidRPr="00D869C8">
        <w:rPr>
          <w:rFonts w:ascii="Times New Roman" w:hAnsi="Times New Roman" w:cs="Times New Roman"/>
          <w:sz w:val="24"/>
          <w:szCs w:val="24"/>
        </w:rPr>
        <w:t xml:space="preserve"> τις </w:t>
      </w:r>
      <w:r w:rsidRPr="00D869C8">
        <w:rPr>
          <w:rFonts w:ascii="Times New Roman" w:hAnsi="Times New Roman" w:cs="Times New Roman"/>
          <w:sz w:val="24"/>
          <w:szCs w:val="24"/>
        </w:rPr>
        <w:t>παρακάτω τεχνικ</w:t>
      </w:r>
      <w:r w:rsidR="000138DE" w:rsidRPr="00D869C8">
        <w:rPr>
          <w:rFonts w:ascii="Times New Roman" w:hAnsi="Times New Roman" w:cs="Times New Roman"/>
          <w:sz w:val="24"/>
          <w:szCs w:val="24"/>
        </w:rPr>
        <w:t>ές</w:t>
      </w:r>
      <w:r w:rsidRPr="00D869C8">
        <w:rPr>
          <w:rFonts w:ascii="Times New Roman" w:hAnsi="Times New Roman" w:cs="Times New Roman"/>
          <w:sz w:val="24"/>
          <w:szCs w:val="24"/>
        </w:rPr>
        <w:t xml:space="preserve"> </w:t>
      </w:r>
      <w:r w:rsidR="000138DE" w:rsidRPr="00D869C8">
        <w:rPr>
          <w:rFonts w:ascii="Times New Roman" w:hAnsi="Times New Roman" w:cs="Times New Roman"/>
          <w:sz w:val="24"/>
          <w:szCs w:val="24"/>
        </w:rPr>
        <w:t>απαιτήσεις :</w:t>
      </w:r>
    </w:p>
    <w:p w:rsidR="00785EE0" w:rsidRPr="00D869C8" w:rsidRDefault="00EC6169"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w:t>
      </w:r>
      <w:r w:rsidR="00AF1368" w:rsidRPr="00D869C8">
        <w:rPr>
          <w:rFonts w:ascii="Times New Roman" w:hAnsi="Times New Roman" w:cs="Times New Roman"/>
          <w:sz w:val="24"/>
          <w:szCs w:val="24"/>
        </w:rPr>
        <w:t xml:space="preserve"> βρίσκεται σε άριστη κατάσταση κατά την παράδοσ</w:t>
      </w:r>
      <w:r w:rsidR="007102AA" w:rsidRPr="00D869C8">
        <w:rPr>
          <w:rFonts w:ascii="Times New Roman" w:hAnsi="Times New Roman" w:cs="Times New Roman"/>
          <w:sz w:val="24"/>
          <w:szCs w:val="24"/>
        </w:rPr>
        <w:t xml:space="preserve">ή του </w:t>
      </w:r>
      <w:r w:rsidR="00AF1368" w:rsidRPr="00D869C8">
        <w:rPr>
          <w:rFonts w:ascii="Times New Roman" w:hAnsi="Times New Roman" w:cs="Times New Roman"/>
          <w:sz w:val="24"/>
          <w:szCs w:val="24"/>
        </w:rPr>
        <w:t>στην Περιφέρεια για χρήση</w:t>
      </w:r>
      <w:r w:rsidRPr="00D869C8">
        <w:rPr>
          <w:rFonts w:ascii="Times New Roman" w:hAnsi="Times New Roman" w:cs="Times New Roman"/>
          <w:sz w:val="24"/>
          <w:szCs w:val="24"/>
        </w:rPr>
        <w:t>,</w:t>
      </w:r>
    </w:p>
    <w:p w:rsidR="00EC6169" w:rsidRPr="00D869C8" w:rsidRDefault="000138DE"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 xml:space="preserve">να </w:t>
      </w:r>
      <w:r w:rsidR="00043E60" w:rsidRPr="00D869C8">
        <w:rPr>
          <w:rFonts w:ascii="Times New Roman" w:hAnsi="Times New Roman" w:cs="Times New Roman"/>
          <w:sz w:val="24"/>
          <w:szCs w:val="24"/>
        </w:rPr>
        <w:t xml:space="preserve">έχει </w:t>
      </w:r>
      <w:r w:rsidR="001C048D" w:rsidRPr="00D869C8">
        <w:rPr>
          <w:rFonts w:ascii="Times New Roman" w:hAnsi="Times New Roman" w:cs="Times New Roman"/>
          <w:sz w:val="24"/>
          <w:szCs w:val="24"/>
        </w:rPr>
        <w:t xml:space="preserve">συνολικό </w:t>
      </w:r>
      <w:r w:rsidRPr="00D869C8">
        <w:rPr>
          <w:rFonts w:ascii="Times New Roman" w:hAnsi="Times New Roman" w:cs="Times New Roman"/>
          <w:sz w:val="24"/>
          <w:szCs w:val="24"/>
        </w:rPr>
        <w:t>εμβαδ</w:t>
      </w:r>
      <w:r w:rsidR="00043E60" w:rsidRPr="00D869C8">
        <w:rPr>
          <w:rFonts w:ascii="Times New Roman" w:hAnsi="Times New Roman" w:cs="Times New Roman"/>
          <w:sz w:val="24"/>
          <w:szCs w:val="24"/>
        </w:rPr>
        <w:t>όν</w:t>
      </w:r>
      <w:r w:rsidRPr="00D869C8">
        <w:rPr>
          <w:rFonts w:ascii="Times New Roman" w:hAnsi="Times New Roman" w:cs="Times New Roman"/>
          <w:sz w:val="24"/>
          <w:szCs w:val="24"/>
        </w:rPr>
        <w:t xml:space="preserve"> </w:t>
      </w:r>
      <w:r w:rsidR="00AB1585" w:rsidRPr="00916D65">
        <w:rPr>
          <w:rFonts w:ascii="Times New Roman" w:hAnsi="Times New Roman" w:cs="Times New Roman"/>
          <w:sz w:val="24"/>
          <w:szCs w:val="24"/>
        </w:rPr>
        <w:t>3</w:t>
      </w:r>
      <w:r w:rsidR="00916D65" w:rsidRPr="00916D65">
        <w:rPr>
          <w:rFonts w:ascii="Times New Roman" w:hAnsi="Times New Roman" w:cs="Times New Roman"/>
          <w:sz w:val="24"/>
          <w:szCs w:val="24"/>
        </w:rPr>
        <w:t>0</w:t>
      </w:r>
      <w:r w:rsidR="00CC3BB9" w:rsidRPr="00916D65">
        <w:rPr>
          <w:rFonts w:ascii="Times New Roman" w:hAnsi="Times New Roman" w:cs="Times New Roman"/>
          <w:sz w:val="24"/>
          <w:szCs w:val="24"/>
        </w:rPr>
        <w:t xml:space="preserve">0 έως </w:t>
      </w:r>
      <w:r w:rsidR="001C048D" w:rsidRPr="00916D65">
        <w:rPr>
          <w:rFonts w:ascii="Times New Roman" w:hAnsi="Times New Roman" w:cs="Times New Roman"/>
          <w:sz w:val="24"/>
          <w:szCs w:val="24"/>
        </w:rPr>
        <w:t>500</w:t>
      </w:r>
      <w:r w:rsidR="0088652F" w:rsidRPr="00916D65">
        <w:rPr>
          <w:rFonts w:ascii="Times New Roman" w:hAnsi="Times New Roman" w:cs="Times New Roman"/>
          <w:sz w:val="24"/>
          <w:szCs w:val="24"/>
        </w:rPr>
        <w:t xml:space="preserve"> </w:t>
      </w:r>
      <w:r w:rsidR="008B3B06" w:rsidRPr="00916D65">
        <w:rPr>
          <w:rFonts w:ascii="Times New Roman" w:hAnsi="Times New Roman" w:cs="Times New Roman"/>
          <w:sz w:val="24"/>
          <w:szCs w:val="24"/>
          <w:lang w:val="en-US"/>
        </w:rPr>
        <w:t>m</w:t>
      </w:r>
      <w:r w:rsidR="008B3B06" w:rsidRPr="00916D65">
        <w:rPr>
          <w:rFonts w:ascii="Times New Roman" w:hAnsi="Times New Roman" w:cs="Times New Roman"/>
          <w:sz w:val="24"/>
          <w:szCs w:val="24"/>
          <w:vertAlign w:val="superscript"/>
        </w:rPr>
        <w:t>2</w:t>
      </w:r>
      <w:r w:rsidR="008B3B06" w:rsidRPr="00D869C8">
        <w:rPr>
          <w:rFonts w:ascii="Times New Roman" w:hAnsi="Times New Roman" w:cs="Times New Roman"/>
          <w:sz w:val="24"/>
          <w:szCs w:val="24"/>
        </w:rPr>
        <w:t>,</w:t>
      </w:r>
      <w:r w:rsidR="00F954C8" w:rsidRPr="00D869C8">
        <w:rPr>
          <w:rFonts w:ascii="Times New Roman" w:hAnsi="Times New Roman" w:cs="Times New Roman"/>
          <w:sz w:val="24"/>
          <w:szCs w:val="24"/>
        </w:rPr>
        <w:t xml:space="preserve"> τα οποία πρόκειται να χρησιμοποιηθούν ως χώροι γραφείων του προσωπικού και </w:t>
      </w:r>
      <w:r w:rsidR="001C048D" w:rsidRPr="00D869C8">
        <w:rPr>
          <w:rFonts w:ascii="Times New Roman" w:hAnsi="Times New Roman" w:cs="Times New Roman"/>
          <w:sz w:val="24"/>
          <w:szCs w:val="24"/>
        </w:rPr>
        <w:t>αποθηκευτικοί χώροι,</w:t>
      </w:r>
      <w:r w:rsidR="00F954C8" w:rsidRPr="00D869C8">
        <w:rPr>
          <w:rFonts w:ascii="Times New Roman" w:hAnsi="Times New Roman" w:cs="Times New Roman"/>
          <w:sz w:val="24"/>
          <w:szCs w:val="24"/>
        </w:rPr>
        <w:t xml:space="preserve"> </w:t>
      </w:r>
    </w:p>
    <w:p w:rsidR="00DE2223" w:rsidRPr="00D869C8" w:rsidRDefault="00EC6169"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w:t>
      </w:r>
      <w:r w:rsidR="00AF1368" w:rsidRPr="00D869C8">
        <w:rPr>
          <w:rFonts w:ascii="Times New Roman" w:hAnsi="Times New Roman" w:cs="Times New Roman"/>
          <w:sz w:val="24"/>
          <w:szCs w:val="24"/>
        </w:rPr>
        <w:t xml:space="preserve"> υπάρχουν</w:t>
      </w:r>
      <w:r w:rsidR="00744984" w:rsidRPr="00D869C8">
        <w:rPr>
          <w:rFonts w:ascii="Times New Roman" w:hAnsi="Times New Roman" w:cs="Times New Roman"/>
          <w:sz w:val="24"/>
          <w:szCs w:val="24"/>
        </w:rPr>
        <w:t xml:space="preserve"> οι επαρκείς για το προσωπικό, ανάλογα και με την κατασκευή και διαρρύθμιση του κτιρίου, χώροι υγιεινής </w:t>
      </w:r>
      <w:r w:rsidR="00785EE0" w:rsidRPr="00D869C8">
        <w:rPr>
          <w:rFonts w:ascii="Times New Roman" w:hAnsi="Times New Roman" w:cs="Times New Roman"/>
          <w:sz w:val="24"/>
          <w:szCs w:val="24"/>
        </w:rPr>
        <w:t>(ανδρών</w:t>
      </w:r>
      <w:r w:rsidR="00744984" w:rsidRPr="00D869C8">
        <w:rPr>
          <w:rFonts w:ascii="Times New Roman" w:hAnsi="Times New Roman" w:cs="Times New Roman"/>
          <w:sz w:val="24"/>
          <w:szCs w:val="24"/>
        </w:rPr>
        <w:t xml:space="preserve"> και</w:t>
      </w:r>
      <w:r w:rsidR="00785EE0" w:rsidRPr="00D869C8">
        <w:rPr>
          <w:rFonts w:ascii="Times New Roman" w:hAnsi="Times New Roman" w:cs="Times New Roman"/>
          <w:sz w:val="24"/>
          <w:szCs w:val="24"/>
        </w:rPr>
        <w:t xml:space="preserve"> γυναικών</w:t>
      </w:r>
      <w:r w:rsidR="00744984" w:rsidRPr="00D869C8">
        <w:rPr>
          <w:rFonts w:ascii="Times New Roman" w:hAnsi="Times New Roman" w:cs="Times New Roman"/>
          <w:sz w:val="24"/>
          <w:szCs w:val="24"/>
        </w:rPr>
        <w:t>),</w:t>
      </w:r>
    </w:p>
    <w:p w:rsidR="00744984" w:rsidRPr="00D869C8" w:rsidRDefault="00744984"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 υπάρχει χώρος κουζίνας με τις απαραίτητες διατάξεις (παροχή νερού, αποχέτευση) και εξοπλισμό,</w:t>
      </w:r>
    </w:p>
    <w:p w:rsidR="00AF1368" w:rsidRPr="00D869C8" w:rsidRDefault="00EC6169"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w:t>
      </w:r>
      <w:r w:rsidR="00AF1368" w:rsidRPr="00D869C8">
        <w:rPr>
          <w:rFonts w:ascii="Times New Roman" w:hAnsi="Times New Roman" w:cs="Times New Roman"/>
          <w:sz w:val="24"/>
          <w:szCs w:val="24"/>
        </w:rPr>
        <w:t xml:space="preserve"> υπάρχουν πλήρεις </w:t>
      </w:r>
      <w:r w:rsidR="00384D2C" w:rsidRPr="00D869C8">
        <w:rPr>
          <w:rFonts w:ascii="Times New Roman" w:hAnsi="Times New Roman" w:cs="Times New Roman"/>
          <w:sz w:val="24"/>
          <w:szCs w:val="24"/>
        </w:rPr>
        <w:t xml:space="preserve">και σε άριστη κατάσταση </w:t>
      </w:r>
      <w:r w:rsidR="00AF1368" w:rsidRPr="00D869C8">
        <w:rPr>
          <w:rFonts w:ascii="Times New Roman" w:hAnsi="Times New Roman" w:cs="Times New Roman"/>
          <w:sz w:val="24"/>
          <w:szCs w:val="24"/>
        </w:rPr>
        <w:t xml:space="preserve">ηλεκτρομηχανολογικές εγκαταστάσεις </w:t>
      </w:r>
      <w:r w:rsidR="00384D2C"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ισχυρ</w:t>
      </w:r>
      <w:r w:rsidR="00B62682" w:rsidRPr="00D869C8">
        <w:rPr>
          <w:rFonts w:ascii="Times New Roman" w:hAnsi="Times New Roman" w:cs="Times New Roman"/>
          <w:sz w:val="24"/>
          <w:szCs w:val="24"/>
        </w:rPr>
        <w:t>ών</w:t>
      </w:r>
      <w:r w:rsidR="00384D2C" w:rsidRPr="00D869C8">
        <w:rPr>
          <w:rFonts w:ascii="Times New Roman" w:hAnsi="Times New Roman" w:cs="Times New Roman"/>
          <w:sz w:val="24"/>
          <w:szCs w:val="24"/>
        </w:rPr>
        <w:t xml:space="preserve"> / ασθεν</w:t>
      </w:r>
      <w:r w:rsidR="00B62682" w:rsidRPr="00D869C8">
        <w:rPr>
          <w:rFonts w:ascii="Times New Roman" w:hAnsi="Times New Roman" w:cs="Times New Roman"/>
          <w:sz w:val="24"/>
          <w:szCs w:val="24"/>
        </w:rPr>
        <w:t>ών</w:t>
      </w:r>
      <w:r w:rsidR="00384D2C"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ρε</w:t>
      </w:r>
      <w:r w:rsidR="00B62682" w:rsidRPr="00D869C8">
        <w:rPr>
          <w:rFonts w:ascii="Times New Roman" w:hAnsi="Times New Roman" w:cs="Times New Roman"/>
          <w:sz w:val="24"/>
          <w:szCs w:val="24"/>
        </w:rPr>
        <w:t>υ</w:t>
      </w:r>
      <w:r w:rsidR="00AF1368" w:rsidRPr="00D869C8">
        <w:rPr>
          <w:rFonts w:ascii="Times New Roman" w:hAnsi="Times New Roman" w:cs="Times New Roman"/>
          <w:sz w:val="24"/>
          <w:szCs w:val="24"/>
        </w:rPr>
        <w:t>μ</w:t>
      </w:r>
      <w:r w:rsidR="00B62682" w:rsidRPr="00D869C8">
        <w:rPr>
          <w:rFonts w:ascii="Times New Roman" w:hAnsi="Times New Roman" w:cs="Times New Roman"/>
          <w:sz w:val="24"/>
          <w:szCs w:val="24"/>
        </w:rPr>
        <w:t>άτων,</w:t>
      </w:r>
      <w:r w:rsidR="00AF1368" w:rsidRPr="00D869C8">
        <w:rPr>
          <w:rFonts w:ascii="Times New Roman" w:hAnsi="Times New Roman" w:cs="Times New Roman"/>
          <w:sz w:val="24"/>
          <w:szCs w:val="24"/>
        </w:rPr>
        <w:t xml:space="preserve"> υδραυλικ</w:t>
      </w:r>
      <w:r w:rsidR="00384D2C" w:rsidRPr="00D869C8">
        <w:rPr>
          <w:rFonts w:ascii="Times New Roman" w:hAnsi="Times New Roman" w:cs="Times New Roman"/>
          <w:sz w:val="24"/>
          <w:szCs w:val="24"/>
        </w:rPr>
        <w:t>ή εγκατάσταση,</w:t>
      </w:r>
      <w:r w:rsidR="00AF1368" w:rsidRPr="00D869C8">
        <w:rPr>
          <w:rFonts w:ascii="Times New Roman" w:hAnsi="Times New Roman" w:cs="Times New Roman"/>
          <w:sz w:val="24"/>
          <w:szCs w:val="24"/>
        </w:rPr>
        <w:t xml:space="preserve"> αποχέτευση, </w:t>
      </w:r>
      <w:r w:rsidR="00384D2C" w:rsidRPr="00D869C8">
        <w:rPr>
          <w:rFonts w:ascii="Times New Roman" w:hAnsi="Times New Roman" w:cs="Times New Roman"/>
          <w:sz w:val="24"/>
          <w:szCs w:val="24"/>
        </w:rPr>
        <w:t xml:space="preserve">κλιματισμός (μονάδες </w:t>
      </w:r>
      <w:r w:rsidR="00AF1368" w:rsidRPr="00D869C8">
        <w:rPr>
          <w:rFonts w:ascii="Times New Roman" w:hAnsi="Times New Roman" w:cs="Times New Roman"/>
          <w:sz w:val="24"/>
          <w:szCs w:val="24"/>
        </w:rPr>
        <w:t>ψύξη</w:t>
      </w:r>
      <w:r w:rsidR="00384D2C" w:rsidRPr="00D869C8">
        <w:rPr>
          <w:rFonts w:ascii="Times New Roman" w:hAnsi="Times New Roman" w:cs="Times New Roman"/>
          <w:sz w:val="24"/>
          <w:szCs w:val="24"/>
        </w:rPr>
        <w:t>ς</w:t>
      </w:r>
      <w:r w:rsidR="00AF1368" w:rsidRPr="00D869C8">
        <w:rPr>
          <w:rFonts w:ascii="Times New Roman" w:hAnsi="Times New Roman" w:cs="Times New Roman"/>
          <w:sz w:val="24"/>
          <w:szCs w:val="24"/>
        </w:rPr>
        <w:t xml:space="preserve"> / θέρμανση</w:t>
      </w:r>
      <w:r w:rsidR="00384D2C" w:rsidRPr="00D869C8">
        <w:rPr>
          <w:rFonts w:ascii="Times New Roman" w:hAnsi="Times New Roman" w:cs="Times New Roman"/>
          <w:sz w:val="24"/>
          <w:szCs w:val="24"/>
        </w:rPr>
        <w:t>ς) ή/και εγκατάσταση κεντρικής θέρμανσης</w:t>
      </w:r>
      <w:r w:rsidR="00B62682" w:rsidRPr="00D869C8">
        <w:rPr>
          <w:rFonts w:ascii="Times New Roman" w:hAnsi="Times New Roman" w:cs="Times New Roman"/>
          <w:sz w:val="24"/>
          <w:szCs w:val="24"/>
        </w:rPr>
        <w:t xml:space="preserve"> (για την εξασφάλιση της θέρμανσης σε περίπτωση που οι κλιματιστικές μονάδες δεν επαρκούν για τον σκοπό αυτό),</w:t>
      </w:r>
      <w:r w:rsidR="00AF1368" w:rsidRPr="00D869C8">
        <w:rPr>
          <w:rFonts w:ascii="Times New Roman" w:hAnsi="Times New Roman" w:cs="Times New Roman"/>
          <w:sz w:val="24"/>
          <w:szCs w:val="24"/>
        </w:rPr>
        <w:t xml:space="preserve"> πυρασφάλεια</w:t>
      </w:r>
      <w:r w:rsidR="00B62682" w:rsidRPr="00D869C8">
        <w:rPr>
          <w:rFonts w:ascii="Times New Roman" w:hAnsi="Times New Roman" w:cs="Times New Roman"/>
          <w:sz w:val="24"/>
          <w:szCs w:val="24"/>
        </w:rPr>
        <w:t xml:space="preserve"> (φωτισμός ασφαλείας, μέσα πυρόσβεσης / πυροπροστασίας) κλπ.,</w:t>
      </w:r>
    </w:p>
    <w:p w:rsidR="00EC6169" w:rsidRPr="00D869C8" w:rsidRDefault="00EC6169"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w:t>
      </w:r>
      <w:r w:rsidR="00AF1368" w:rsidRPr="00D869C8">
        <w:rPr>
          <w:rFonts w:ascii="Times New Roman" w:hAnsi="Times New Roman" w:cs="Times New Roman"/>
          <w:sz w:val="24"/>
          <w:szCs w:val="24"/>
        </w:rPr>
        <w:t xml:space="preserve"> υπάρχει ή να δύναται να εκδοθεί Πιστοποιητικό Ενεργειακής Απόδοσης</w:t>
      </w:r>
      <w:r w:rsidR="00785EE0" w:rsidRPr="00D869C8">
        <w:rPr>
          <w:rFonts w:ascii="Times New Roman" w:hAnsi="Times New Roman" w:cs="Times New Roman"/>
          <w:sz w:val="24"/>
          <w:szCs w:val="24"/>
        </w:rPr>
        <w:t>,</w:t>
      </w:r>
    </w:p>
    <w:p w:rsidR="00EC6169" w:rsidRPr="00D869C8" w:rsidRDefault="00EC6169" w:rsidP="00DF5C73">
      <w:pPr>
        <w:pStyle w:val="a3"/>
        <w:numPr>
          <w:ilvl w:val="0"/>
          <w:numId w:val="1"/>
        </w:numPr>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w:t>
      </w:r>
      <w:r w:rsidR="00AF1368" w:rsidRPr="00D869C8">
        <w:rPr>
          <w:rFonts w:ascii="Times New Roman" w:hAnsi="Times New Roman" w:cs="Times New Roman"/>
          <w:sz w:val="24"/>
          <w:szCs w:val="24"/>
        </w:rPr>
        <w:t xml:space="preserve"> υπάρχει ή να δύναται να εκδοθεί Πιστοποιητικό Πυρασφάλειας</w:t>
      </w:r>
      <w:r w:rsidRPr="00D869C8">
        <w:rPr>
          <w:rFonts w:ascii="Times New Roman" w:hAnsi="Times New Roman" w:cs="Times New Roman"/>
          <w:sz w:val="24"/>
          <w:szCs w:val="24"/>
        </w:rPr>
        <w:t>,</w:t>
      </w:r>
    </w:p>
    <w:p w:rsidR="000B20DF" w:rsidRPr="00D869C8" w:rsidRDefault="00EC6169" w:rsidP="000B20DF">
      <w:pPr>
        <w:pStyle w:val="a3"/>
        <w:numPr>
          <w:ilvl w:val="0"/>
          <w:numId w:val="1"/>
        </w:numPr>
        <w:tabs>
          <w:tab w:val="left" w:pos="-426"/>
        </w:tabs>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το</w:t>
      </w:r>
      <w:r w:rsidR="00AF1368" w:rsidRPr="00D869C8">
        <w:rPr>
          <w:rFonts w:ascii="Times New Roman" w:hAnsi="Times New Roman" w:cs="Times New Roman"/>
          <w:sz w:val="24"/>
          <w:szCs w:val="24"/>
        </w:rPr>
        <w:t xml:space="preserve"> ακίνητο δεν θα πρέπει να έχει υποστεί βλάβες, η δε στατική του</w:t>
      </w:r>
      <w:r w:rsidR="008F7465"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επάρκεια και τα κινητά φορτία για τα οποία αυτό έχει υπολογισθεί να πιστοποιούνται με</w:t>
      </w:r>
      <w:r w:rsidR="008F7465"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 xml:space="preserve">Υπεύθυνη Δήλωση δύο </w:t>
      </w:r>
      <w:r w:rsidR="008F7465" w:rsidRPr="00D869C8">
        <w:rPr>
          <w:rFonts w:ascii="Times New Roman" w:hAnsi="Times New Roman" w:cs="Times New Roman"/>
          <w:sz w:val="24"/>
          <w:szCs w:val="24"/>
        </w:rPr>
        <w:t>π</w:t>
      </w:r>
      <w:r w:rsidR="00AF1368" w:rsidRPr="00D869C8">
        <w:rPr>
          <w:rFonts w:ascii="Times New Roman" w:hAnsi="Times New Roman" w:cs="Times New Roman"/>
          <w:sz w:val="24"/>
          <w:szCs w:val="24"/>
        </w:rPr>
        <w:t>ολιτικών μηχανικών και να είναι επαρκή για τη χρήση την</w:t>
      </w:r>
      <w:r w:rsidR="008F7465" w:rsidRPr="00D869C8">
        <w:rPr>
          <w:rFonts w:ascii="Times New Roman" w:hAnsi="Times New Roman" w:cs="Times New Roman"/>
          <w:sz w:val="24"/>
          <w:szCs w:val="24"/>
        </w:rPr>
        <w:t xml:space="preserve"> </w:t>
      </w:r>
      <w:r w:rsidR="00AF1368" w:rsidRPr="00D869C8">
        <w:rPr>
          <w:rFonts w:ascii="Times New Roman" w:hAnsi="Times New Roman" w:cs="Times New Roman"/>
          <w:sz w:val="24"/>
          <w:szCs w:val="24"/>
        </w:rPr>
        <w:t>οποία προορίζεται</w:t>
      </w:r>
      <w:r w:rsidR="00060064" w:rsidRPr="00D869C8">
        <w:rPr>
          <w:rFonts w:ascii="Times New Roman" w:hAnsi="Times New Roman" w:cs="Times New Roman"/>
          <w:sz w:val="24"/>
          <w:szCs w:val="24"/>
        </w:rPr>
        <w:t>,</w:t>
      </w:r>
    </w:p>
    <w:p w:rsidR="00F954C8" w:rsidRPr="00D869C8" w:rsidRDefault="00F954C8" w:rsidP="000B20DF">
      <w:pPr>
        <w:pStyle w:val="a3"/>
        <w:numPr>
          <w:ilvl w:val="0"/>
          <w:numId w:val="1"/>
        </w:numPr>
        <w:tabs>
          <w:tab w:val="left" w:pos="-426"/>
        </w:tabs>
        <w:autoSpaceDE w:val="0"/>
        <w:autoSpaceDN w:val="0"/>
        <w:adjustRightInd w:val="0"/>
        <w:spacing w:after="0" w:line="240" w:lineRule="auto"/>
        <w:ind w:left="284" w:hanging="218"/>
        <w:jc w:val="both"/>
        <w:rPr>
          <w:rFonts w:ascii="Times New Roman" w:hAnsi="Times New Roman" w:cs="Times New Roman"/>
          <w:sz w:val="24"/>
          <w:szCs w:val="24"/>
        </w:rPr>
      </w:pPr>
      <w:r w:rsidRPr="00D869C8">
        <w:rPr>
          <w:rFonts w:ascii="Times New Roman" w:hAnsi="Times New Roman" w:cs="Times New Roman"/>
          <w:sz w:val="24"/>
          <w:szCs w:val="24"/>
        </w:rPr>
        <w:t>να βρίσκε</w:t>
      </w:r>
      <w:r w:rsidR="000B20DF" w:rsidRPr="00D869C8">
        <w:rPr>
          <w:rFonts w:ascii="Times New Roman" w:hAnsi="Times New Roman" w:cs="Times New Roman"/>
          <w:sz w:val="24"/>
          <w:szCs w:val="24"/>
        </w:rPr>
        <w:t>ται σε χώρο προσβάσιμο από ΑΜΕΑ και</w:t>
      </w:r>
      <w:r w:rsidR="009A150C" w:rsidRPr="00D869C8">
        <w:rPr>
          <w:rFonts w:ascii="Times New Roman" w:hAnsi="Times New Roman" w:cs="Times New Roman"/>
          <w:sz w:val="24"/>
          <w:szCs w:val="24"/>
        </w:rPr>
        <w:t xml:space="preserve"> να διαθέτει τις απαραίτητες υποδομές</w:t>
      </w:r>
      <w:r w:rsidR="001C048D" w:rsidRPr="00D869C8">
        <w:rPr>
          <w:rFonts w:ascii="Times New Roman" w:hAnsi="Times New Roman" w:cs="Times New Roman"/>
          <w:sz w:val="24"/>
          <w:szCs w:val="24"/>
        </w:rPr>
        <w:t>.</w:t>
      </w:r>
      <w:r w:rsidR="009A150C" w:rsidRPr="00D869C8">
        <w:rPr>
          <w:rFonts w:ascii="Times New Roman" w:hAnsi="Times New Roman" w:cs="Times New Roman"/>
          <w:sz w:val="24"/>
          <w:szCs w:val="24"/>
        </w:rPr>
        <w:t xml:space="preserve"> </w:t>
      </w:r>
    </w:p>
    <w:p w:rsidR="00384D2C" w:rsidRPr="00D869C8" w:rsidRDefault="00384D2C" w:rsidP="00384D2C">
      <w:pPr>
        <w:pStyle w:val="a3"/>
        <w:autoSpaceDE w:val="0"/>
        <w:autoSpaceDN w:val="0"/>
        <w:adjustRightInd w:val="0"/>
        <w:spacing w:after="0" w:line="240" w:lineRule="auto"/>
        <w:ind w:left="284"/>
        <w:jc w:val="both"/>
        <w:rPr>
          <w:rFonts w:ascii="Times New Roman" w:hAnsi="Times New Roman" w:cs="Times New Roman"/>
          <w:sz w:val="24"/>
          <w:szCs w:val="24"/>
        </w:rPr>
      </w:pPr>
    </w:p>
    <w:p w:rsidR="008F7465" w:rsidRPr="00D869C8" w:rsidRDefault="008F7465"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Σε περίπτωση που για να καλυφθούν </w:t>
      </w:r>
      <w:r w:rsidR="00953315" w:rsidRPr="00D869C8">
        <w:rPr>
          <w:rFonts w:ascii="Times New Roman" w:hAnsi="Times New Roman" w:cs="Times New Roman"/>
          <w:sz w:val="24"/>
          <w:szCs w:val="24"/>
        </w:rPr>
        <w:t>οι</w:t>
      </w:r>
      <w:r w:rsidRPr="00D869C8">
        <w:rPr>
          <w:rFonts w:ascii="Times New Roman" w:hAnsi="Times New Roman" w:cs="Times New Roman"/>
          <w:sz w:val="24"/>
          <w:szCs w:val="24"/>
        </w:rPr>
        <w:t xml:space="preserve"> ανωτέρω </w:t>
      </w:r>
      <w:r w:rsidR="00953315" w:rsidRPr="00D869C8">
        <w:rPr>
          <w:rFonts w:ascii="Times New Roman" w:hAnsi="Times New Roman" w:cs="Times New Roman"/>
          <w:sz w:val="24"/>
          <w:szCs w:val="24"/>
        </w:rPr>
        <w:t xml:space="preserve">τεχνικές απαιτήσεις </w:t>
      </w:r>
      <w:r w:rsidRPr="00D869C8">
        <w:rPr>
          <w:rFonts w:ascii="Times New Roman" w:hAnsi="Times New Roman" w:cs="Times New Roman"/>
          <w:sz w:val="24"/>
          <w:szCs w:val="24"/>
        </w:rPr>
        <w:t>απαιτείται</w:t>
      </w:r>
      <w:r w:rsidR="001036A5" w:rsidRPr="00D869C8">
        <w:rPr>
          <w:rFonts w:ascii="Times New Roman" w:hAnsi="Times New Roman" w:cs="Times New Roman"/>
          <w:sz w:val="24"/>
          <w:szCs w:val="24"/>
        </w:rPr>
        <w:t xml:space="preserve"> </w:t>
      </w:r>
      <w:r w:rsidRPr="00D869C8">
        <w:rPr>
          <w:rFonts w:ascii="Times New Roman" w:hAnsi="Times New Roman" w:cs="Times New Roman"/>
          <w:sz w:val="24"/>
          <w:szCs w:val="24"/>
        </w:rPr>
        <w:t>η εκτέλεση εργασιών στο ακίνητο, γίνεται αποδεκτή η συμμετοχή του ακινήτου στη</w:t>
      </w:r>
      <w:r w:rsidR="001036A5"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δημοπρασία, υπό την προϋπόθεση της υποβολής από τον προσφέροντα της Υπεύθυνης Δήλωσης των παραγράφων 9 </w:t>
      </w:r>
      <w:r w:rsidR="00953315" w:rsidRPr="00D869C8">
        <w:rPr>
          <w:rFonts w:ascii="Times New Roman" w:hAnsi="Times New Roman" w:cs="Times New Roman"/>
          <w:sz w:val="24"/>
          <w:szCs w:val="24"/>
        </w:rPr>
        <w:t xml:space="preserve">ή </w:t>
      </w:r>
      <w:r w:rsidRPr="00D869C8">
        <w:rPr>
          <w:rFonts w:ascii="Times New Roman" w:hAnsi="Times New Roman" w:cs="Times New Roman"/>
          <w:sz w:val="24"/>
          <w:szCs w:val="24"/>
        </w:rPr>
        <w:t xml:space="preserve">10 </w:t>
      </w:r>
      <w:r w:rsidR="00953315" w:rsidRPr="00D869C8">
        <w:rPr>
          <w:rFonts w:ascii="Times New Roman" w:hAnsi="Times New Roman" w:cs="Times New Roman"/>
          <w:sz w:val="24"/>
          <w:szCs w:val="24"/>
        </w:rPr>
        <w:t xml:space="preserve">του άρθρου 4 </w:t>
      </w:r>
      <w:r w:rsidRPr="00D869C8">
        <w:rPr>
          <w:rFonts w:ascii="Times New Roman" w:hAnsi="Times New Roman" w:cs="Times New Roman"/>
          <w:sz w:val="24"/>
          <w:szCs w:val="24"/>
        </w:rPr>
        <w:t>της παρούσας.</w:t>
      </w:r>
    </w:p>
    <w:p w:rsidR="00C67508" w:rsidRPr="00D869C8" w:rsidRDefault="00C67508" w:rsidP="00DF5C73">
      <w:pPr>
        <w:autoSpaceDE w:val="0"/>
        <w:autoSpaceDN w:val="0"/>
        <w:adjustRightInd w:val="0"/>
        <w:spacing w:after="0" w:line="240" w:lineRule="auto"/>
        <w:jc w:val="both"/>
        <w:rPr>
          <w:rFonts w:ascii="Times New Roman" w:hAnsi="Times New Roman" w:cs="Times New Roman"/>
          <w:b/>
          <w:bCs/>
          <w:sz w:val="24"/>
          <w:szCs w:val="24"/>
          <w:u w:val="single"/>
        </w:rPr>
      </w:pPr>
    </w:p>
    <w:p w:rsidR="00C67508" w:rsidRPr="00D869C8" w:rsidRDefault="00C67508" w:rsidP="00DF5C73">
      <w:pPr>
        <w:autoSpaceDE w:val="0"/>
        <w:autoSpaceDN w:val="0"/>
        <w:adjustRightInd w:val="0"/>
        <w:spacing w:after="0" w:line="240" w:lineRule="auto"/>
        <w:jc w:val="both"/>
        <w:rPr>
          <w:rFonts w:ascii="Times New Roman" w:hAnsi="Times New Roman" w:cs="Times New Roman"/>
          <w:b/>
          <w:bCs/>
          <w:sz w:val="24"/>
          <w:szCs w:val="24"/>
          <w:u w:val="single"/>
        </w:rPr>
      </w:pPr>
    </w:p>
    <w:p w:rsidR="002151E0" w:rsidRPr="000623E0" w:rsidRDefault="002151E0" w:rsidP="00DF5C73">
      <w:pPr>
        <w:autoSpaceDE w:val="0"/>
        <w:autoSpaceDN w:val="0"/>
        <w:adjustRightInd w:val="0"/>
        <w:spacing w:after="0" w:line="240" w:lineRule="auto"/>
        <w:jc w:val="both"/>
        <w:rPr>
          <w:rFonts w:ascii="Times New Roman" w:hAnsi="Times New Roman" w:cs="Times New Roman"/>
          <w:b/>
          <w:bCs/>
          <w:sz w:val="26"/>
          <w:szCs w:val="26"/>
          <w:u w:val="single"/>
        </w:rPr>
      </w:pPr>
      <w:r w:rsidRPr="000623E0">
        <w:rPr>
          <w:rFonts w:ascii="Times New Roman" w:hAnsi="Times New Roman" w:cs="Times New Roman"/>
          <w:b/>
          <w:bCs/>
          <w:sz w:val="26"/>
          <w:szCs w:val="26"/>
          <w:u w:val="single"/>
        </w:rPr>
        <w:t>Άρθρο 3</w:t>
      </w:r>
      <w:r w:rsidRPr="000623E0">
        <w:rPr>
          <w:rFonts w:ascii="Times New Roman" w:hAnsi="Times New Roman" w:cs="Times New Roman"/>
          <w:b/>
          <w:bCs/>
          <w:sz w:val="26"/>
          <w:szCs w:val="26"/>
          <w:u w:val="single"/>
          <w:vertAlign w:val="superscript"/>
        </w:rPr>
        <w:t>ο</w:t>
      </w:r>
      <w:r w:rsidR="003E5C3C" w:rsidRPr="000623E0">
        <w:rPr>
          <w:rFonts w:ascii="Times New Roman" w:hAnsi="Times New Roman" w:cs="Times New Roman"/>
          <w:b/>
          <w:bCs/>
          <w:sz w:val="26"/>
          <w:szCs w:val="26"/>
          <w:u w:val="single"/>
        </w:rPr>
        <w:t xml:space="preserve"> </w:t>
      </w:r>
      <w:r w:rsidRPr="000623E0">
        <w:rPr>
          <w:rFonts w:ascii="Times New Roman" w:hAnsi="Times New Roman" w:cs="Times New Roman"/>
          <w:b/>
          <w:bCs/>
          <w:sz w:val="26"/>
          <w:szCs w:val="26"/>
          <w:u w:val="single"/>
        </w:rPr>
        <w:t>: Όροι της Σύμβασης Μίσθωσης</w:t>
      </w:r>
      <w:r w:rsidR="00D8350A" w:rsidRPr="000623E0">
        <w:rPr>
          <w:rFonts w:ascii="Times New Roman" w:hAnsi="Times New Roman" w:cs="Times New Roman"/>
          <w:b/>
          <w:bCs/>
          <w:sz w:val="26"/>
          <w:szCs w:val="26"/>
          <w:u w:val="single"/>
        </w:rPr>
        <w:t>.</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3.1 Η μίσθωση θα είναι διάρκειας </w:t>
      </w:r>
      <w:r w:rsidR="0088652F" w:rsidRPr="00D869C8">
        <w:rPr>
          <w:rFonts w:ascii="Times New Roman" w:hAnsi="Times New Roman" w:cs="Times New Roman"/>
          <w:sz w:val="24"/>
          <w:szCs w:val="24"/>
        </w:rPr>
        <w:t xml:space="preserve">δώδεκα </w:t>
      </w:r>
      <w:r w:rsidRPr="00D869C8">
        <w:rPr>
          <w:rFonts w:ascii="Times New Roman" w:hAnsi="Times New Roman" w:cs="Times New Roman"/>
          <w:sz w:val="24"/>
          <w:szCs w:val="24"/>
        </w:rPr>
        <w:t>(</w:t>
      </w:r>
      <w:r w:rsidR="0088652F" w:rsidRPr="00D869C8">
        <w:rPr>
          <w:rFonts w:ascii="Times New Roman" w:hAnsi="Times New Roman" w:cs="Times New Roman"/>
          <w:sz w:val="24"/>
          <w:szCs w:val="24"/>
        </w:rPr>
        <w:t>12</w:t>
      </w:r>
      <w:r w:rsidRPr="00D869C8">
        <w:rPr>
          <w:rFonts w:ascii="Times New Roman" w:hAnsi="Times New Roman" w:cs="Times New Roman"/>
          <w:sz w:val="24"/>
          <w:szCs w:val="24"/>
        </w:rPr>
        <w:t>) ετών.</w:t>
      </w:r>
    </w:p>
    <w:p w:rsidR="00D74795" w:rsidRPr="00D869C8" w:rsidRDefault="00D74795"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3.2 Απαγορεύεται απολύτως η σιωπηρή αναμίσθωση και η υπεκμίσθωση.</w:t>
      </w:r>
    </w:p>
    <w:p w:rsidR="006C7F78" w:rsidRPr="00D869C8" w:rsidRDefault="006C7F78"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3.3 Επιτρέπεται η παράταση της μίσθωσης για χρόνο το πολύ ίσο προς τον αρχικώς προβλεπόμενο. Προς τούτο απαιτείται Απόφαση της Οικονομικής Επιτροπής της Περιφέρειας, κοινοποιούμενη στον εκμισθωτή τουλάχιστον 15 ημέρες πριν την λήξη της Σύμβασης Μίσθωσης.</w:t>
      </w:r>
    </w:p>
    <w:p w:rsidR="0088652F" w:rsidRPr="00D869C8" w:rsidRDefault="0088652F"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3.4 Το μίσθωμα θα καταβάλλεται ανά τρίμηνο, μετά το τέλος κάθε ημερολογιακής τριμηνίας.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3.5 Η έναρξη της πρώτης ημερολογιακής τριμηνίας είναι η ημερομηνία υπογραφής του</w:t>
      </w:r>
      <w:r w:rsidR="00146A01"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Πρωτοκόλλου Παραλαβής του μισθίου προς χρήση, σύμφωνα με το άρθρο 8 της παρούσας.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3.6 Το μίσθωμα θα είναι σταθερό για τα δύο πρώτα χρόνια. Για τα επόμενα έτη μίσθωσης (3</w:t>
      </w:r>
      <w:r w:rsidRPr="00D869C8">
        <w:rPr>
          <w:rFonts w:ascii="Times New Roman" w:hAnsi="Times New Roman" w:cs="Times New Roman"/>
          <w:sz w:val="24"/>
          <w:szCs w:val="24"/>
          <w:vertAlign w:val="superscript"/>
        </w:rPr>
        <w:t>ο</w:t>
      </w:r>
      <w:r w:rsidRPr="00D869C8">
        <w:rPr>
          <w:rFonts w:ascii="Times New Roman" w:hAnsi="Times New Roman" w:cs="Times New Roman"/>
          <w:sz w:val="24"/>
          <w:szCs w:val="24"/>
        </w:rPr>
        <w:t>, 4</w:t>
      </w:r>
      <w:r w:rsidRPr="00D869C8">
        <w:rPr>
          <w:rFonts w:ascii="Times New Roman" w:hAnsi="Times New Roman" w:cs="Times New Roman"/>
          <w:sz w:val="24"/>
          <w:szCs w:val="24"/>
          <w:vertAlign w:val="superscript"/>
        </w:rPr>
        <w:t>ο</w:t>
      </w:r>
      <w:r w:rsidR="00146A01" w:rsidRPr="00D869C8">
        <w:rPr>
          <w:rFonts w:ascii="Times New Roman" w:hAnsi="Times New Roman" w:cs="Times New Roman"/>
          <w:sz w:val="24"/>
          <w:szCs w:val="24"/>
        </w:rPr>
        <w:t xml:space="preserve"> και</w:t>
      </w:r>
      <w:r w:rsidRPr="00D869C8">
        <w:rPr>
          <w:rFonts w:ascii="Times New Roman" w:hAnsi="Times New Roman" w:cs="Times New Roman"/>
          <w:sz w:val="24"/>
          <w:szCs w:val="24"/>
        </w:rPr>
        <w:t xml:space="preserve"> 5</w:t>
      </w:r>
      <w:r w:rsidRPr="00D869C8">
        <w:rPr>
          <w:rFonts w:ascii="Times New Roman" w:hAnsi="Times New Roman" w:cs="Times New Roman"/>
          <w:sz w:val="24"/>
          <w:szCs w:val="24"/>
          <w:vertAlign w:val="superscript"/>
        </w:rPr>
        <w:t>ο</w:t>
      </w:r>
      <w:r w:rsidR="003D15C8">
        <w:rPr>
          <w:rFonts w:ascii="Times New Roman" w:hAnsi="Times New Roman" w:cs="Times New Roman"/>
          <w:sz w:val="24"/>
          <w:szCs w:val="24"/>
          <w:vertAlign w:val="superscript"/>
        </w:rPr>
        <w:t xml:space="preserve">, </w:t>
      </w:r>
      <w:r w:rsidR="003D15C8">
        <w:rPr>
          <w:rFonts w:ascii="Times New Roman" w:hAnsi="Times New Roman" w:cs="Times New Roman"/>
          <w:sz w:val="24"/>
          <w:szCs w:val="24"/>
        </w:rPr>
        <w:t>6</w:t>
      </w:r>
      <w:r w:rsidR="003D15C8" w:rsidRPr="003D15C8">
        <w:rPr>
          <w:rFonts w:ascii="Times New Roman" w:hAnsi="Times New Roman" w:cs="Times New Roman"/>
          <w:sz w:val="24"/>
          <w:szCs w:val="24"/>
          <w:vertAlign w:val="superscript"/>
        </w:rPr>
        <w:t>ο</w:t>
      </w:r>
      <w:r w:rsidR="003D15C8">
        <w:rPr>
          <w:rFonts w:ascii="Times New Roman" w:hAnsi="Times New Roman" w:cs="Times New Roman"/>
          <w:sz w:val="24"/>
          <w:szCs w:val="24"/>
        </w:rPr>
        <w:t xml:space="preserve"> ,7</w:t>
      </w:r>
      <w:r w:rsidR="003D15C8" w:rsidRPr="003D15C8">
        <w:rPr>
          <w:rFonts w:ascii="Times New Roman" w:hAnsi="Times New Roman" w:cs="Times New Roman"/>
          <w:sz w:val="24"/>
          <w:szCs w:val="24"/>
          <w:vertAlign w:val="superscript"/>
        </w:rPr>
        <w:t>ο</w:t>
      </w:r>
      <w:r w:rsidR="003D15C8">
        <w:rPr>
          <w:rFonts w:ascii="Times New Roman" w:hAnsi="Times New Roman" w:cs="Times New Roman"/>
          <w:sz w:val="24"/>
          <w:szCs w:val="24"/>
        </w:rPr>
        <w:t>, 8</w:t>
      </w:r>
      <w:r w:rsidR="003D15C8" w:rsidRPr="003D15C8">
        <w:rPr>
          <w:rFonts w:ascii="Times New Roman" w:hAnsi="Times New Roman" w:cs="Times New Roman"/>
          <w:sz w:val="24"/>
          <w:szCs w:val="24"/>
          <w:vertAlign w:val="superscript"/>
        </w:rPr>
        <w:t>ο</w:t>
      </w:r>
      <w:r w:rsidR="003D15C8">
        <w:rPr>
          <w:rFonts w:ascii="Times New Roman" w:hAnsi="Times New Roman" w:cs="Times New Roman"/>
          <w:sz w:val="24"/>
          <w:szCs w:val="24"/>
        </w:rPr>
        <w:t xml:space="preserve"> , 9</w:t>
      </w:r>
      <w:r w:rsidR="003D15C8" w:rsidRPr="003D15C8">
        <w:rPr>
          <w:rFonts w:ascii="Times New Roman" w:hAnsi="Times New Roman" w:cs="Times New Roman"/>
          <w:sz w:val="24"/>
          <w:szCs w:val="24"/>
          <w:vertAlign w:val="superscript"/>
        </w:rPr>
        <w:t>ο</w:t>
      </w:r>
      <w:r w:rsidR="003D15C8">
        <w:rPr>
          <w:rFonts w:ascii="Times New Roman" w:hAnsi="Times New Roman" w:cs="Times New Roman"/>
          <w:sz w:val="24"/>
          <w:szCs w:val="24"/>
        </w:rPr>
        <w:t>, 10</w:t>
      </w:r>
      <w:r w:rsidR="003D15C8" w:rsidRPr="003D15C8">
        <w:rPr>
          <w:rFonts w:ascii="Times New Roman" w:hAnsi="Times New Roman" w:cs="Times New Roman"/>
          <w:sz w:val="24"/>
          <w:szCs w:val="24"/>
          <w:vertAlign w:val="superscript"/>
        </w:rPr>
        <w:t>ο</w:t>
      </w:r>
      <w:r w:rsidR="003D15C8">
        <w:rPr>
          <w:rFonts w:ascii="Times New Roman" w:hAnsi="Times New Roman" w:cs="Times New Roman"/>
          <w:sz w:val="24"/>
          <w:szCs w:val="24"/>
        </w:rPr>
        <w:t xml:space="preserve"> </w:t>
      </w:r>
      <w:r w:rsidR="00470648">
        <w:rPr>
          <w:rFonts w:ascii="Times New Roman" w:hAnsi="Times New Roman" w:cs="Times New Roman"/>
          <w:sz w:val="24"/>
          <w:szCs w:val="24"/>
        </w:rPr>
        <w:t>,11</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 12</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 xml:space="preserve"> </w:t>
      </w:r>
      <w:r w:rsidRPr="00D869C8">
        <w:rPr>
          <w:rFonts w:ascii="Times New Roman" w:hAnsi="Times New Roman" w:cs="Times New Roman"/>
          <w:sz w:val="24"/>
          <w:szCs w:val="24"/>
        </w:rPr>
        <w:t>), το μηνιαίο μίσθωμα θα αναπροσαρμόζεται ετησίως και αυτομάτως από τη μισθώτρια με βάση την μεταβολή του Δείκτη Τιμών Καταναλωτή, όπως αυτή υπολογίζεται από την Ελληνική Στατιστική Αρχή (ΕΛΣΤΑΤ), κατά τη δωδεκάμηνη περίοδο, δηλαδή από τον μήνα αναπροσαρμογής έως τον αντίστοιχο μήνα του προηγούμενου δωδεκαμήνου, και σύμφωνα με τις εκάστοτε ισχύουσες νομοθετικές διατάξεις.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3.7 Η Περιφέρεια Νοτίου Αιγαίου δεν καταβάλλει χαρτόσημο μίσθωσης.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3.8 Η μισθώτρια βαρύνεται με όλες τις δαπάνες οργανισμών κοινής ωφέλειας (ηλεκτρικού ρεύματος, νερού κλπ</w:t>
      </w:r>
      <w:r w:rsidR="00D8350A" w:rsidRPr="00D869C8">
        <w:rPr>
          <w:rFonts w:ascii="Times New Roman" w:hAnsi="Times New Roman" w:cs="Times New Roman"/>
          <w:sz w:val="24"/>
          <w:szCs w:val="24"/>
        </w:rPr>
        <w:t>.</w:t>
      </w:r>
      <w:r w:rsidRPr="00D869C8">
        <w:rPr>
          <w:rFonts w:ascii="Times New Roman" w:hAnsi="Times New Roman" w:cs="Times New Roman"/>
          <w:sz w:val="24"/>
          <w:szCs w:val="24"/>
        </w:rPr>
        <w:t>) και των ποσών που συνεισπράττονται με τους οικείους λογαριασμούς, εκτός από το τέλος ακίνητης περιουσίας ή άλλα τέλη και δικαιώματα του Κράτους ή των Δήμων που αφορούν την ιδιοκτησία και όχι τους χρήστες αυτής.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3.9 Η μισθώτρια θα καταβάλει τα τυχόν αναλογούντα σε αυτήν κοινόχρηστα του μισθίου. Ο εκμισθωτής εγγυάται για την παροχή των αντίστοιχων υπηρεσιών, σύμφωνα με τον Κανονισμό του ακινήτου.</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3.10 Η μισθώτρια δικαιούται να λύει μονομερώς την Σύμβαση Μίσθωσης στις ακόλουθες περιπτώσεις: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α) </w:t>
      </w:r>
      <w:r w:rsidR="00D8350A" w:rsidRPr="00D869C8">
        <w:rPr>
          <w:rFonts w:ascii="Times New Roman" w:hAnsi="Times New Roman" w:cs="Times New Roman"/>
          <w:sz w:val="24"/>
          <w:szCs w:val="24"/>
        </w:rPr>
        <w:t>σε</w:t>
      </w:r>
      <w:r w:rsidRPr="00D869C8">
        <w:rPr>
          <w:rFonts w:ascii="Times New Roman" w:hAnsi="Times New Roman" w:cs="Times New Roman"/>
          <w:sz w:val="24"/>
          <w:szCs w:val="24"/>
        </w:rPr>
        <w:t xml:space="preserve"> περίπτωση μεταφοράς της στεγαζόμενης στο μίσθιο Υπηρεσίας σε ακίνητο ιδιοκτησίας της ή σε ακίνητο η χρήση του οποίου της παραχωρήθηκε δωρεάν</w:t>
      </w:r>
      <w:r w:rsidR="00D8350A" w:rsidRPr="00D869C8">
        <w:rPr>
          <w:rFonts w:ascii="Times New Roman" w:hAnsi="Times New Roman" w:cs="Times New Roman"/>
          <w:sz w:val="24"/>
          <w:szCs w:val="24"/>
        </w:rPr>
        <w:t>,</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β) </w:t>
      </w:r>
      <w:r w:rsidR="00D8350A" w:rsidRPr="00D869C8">
        <w:rPr>
          <w:rFonts w:ascii="Times New Roman" w:hAnsi="Times New Roman" w:cs="Times New Roman"/>
          <w:sz w:val="24"/>
          <w:szCs w:val="24"/>
        </w:rPr>
        <w:t>σε</w:t>
      </w:r>
      <w:r w:rsidRPr="00D869C8">
        <w:rPr>
          <w:rFonts w:ascii="Times New Roman" w:hAnsi="Times New Roman" w:cs="Times New Roman"/>
          <w:sz w:val="24"/>
          <w:szCs w:val="24"/>
        </w:rPr>
        <w:t xml:space="preserve"> περίπτωση κατάργησης της στεγαζόμενης Υπηρεσίας ή επέκτασής της κατά τρόπο ώστε το μίσθιο να μην εξυπηρετεί πλέον τις ανάγκες της.</w:t>
      </w:r>
    </w:p>
    <w:p w:rsidR="00675C7E" w:rsidRPr="00D869C8" w:rsidRDefault="00675C7E"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Στις περιπτώσεις αυτές, η Περιφέρεια ουδεμία αποζημίωση οφείλει στον εκμισθωτή. Υποχρεούται, όμως, να τον ειδοποιήσει εγγράφως τουλάχιστον τριάντα (30)</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ημέρες πριν από την ημερομηνία λύσης της Σύμβασης Μίσθωσης.</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3.11 Η μισθώτρια έχει τη δυνατότητα, ακόμη και αν δεν προβλέπεται σχετικά στη</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Σύμβαση Μίσθωσης, να εγκαταστήσει στο μίσθιο Υπηρεσία της, διαφορετική εκείνης</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της οποίας η στέγαση είχε αρχικά προβλεφθεί, χωρίς για τον λόγο αυτό ο εκμισθωτής να</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δικαιούται αποζημίωση ή πρόσθετο μίσθωμα.</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3.12 Η μισθώτρια υποχρεούται να διατηρεί το μίσθιο στην κατάσταση που το</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παρέλαβε και να διορθώνει καθώς και να επισκευάζει με ιδία δαπάνη κάθε φθορά και</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βλάβη αυτού, η οποία προέρχεται από κακή χρήση του μισθίου.</w:t>
      </w: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3.13 Ο εκμισθωτής βαρύνεται με όλες τις αναγκαίες δαπάνες για την αποκατάσταση</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ζημιών ή βλαβών που έγιναν στο μίσθιο κατά τη συμφωνημένη ή συνήθη χρήση του και</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δεν οφείλονται σε κακή χρήση του. Επίσης ο εκμισθωτής βαρύνεται με όλες τις</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αναγκαίες δαπάνες για την αποκατάσταση ζημιών ή βλαβών που έγιναν στο μίσθιο και</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οφείλονται σε κακή κατασκευή του ή σε τυχαία γεγονότα ή σε ανωτέρα βία ή σε</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τρομοκρατική ενέργεια.</w:t>
      </w:r>
    </w:p>
    <w:p w:rsidR="006C7F78" w:rsidRPr="00D869C8" w:rsidRDefault="006C7F78" w:rsidP="00DF5C73">
      <w:pPr>
        <w:autoSpaceDE w:val="0"/>
        <w:autoSpaceDN w:val="0"/>
        <w:adjustRightInd w:val="0"/>
        <w:spacing w:after="0" w:line="240" w:lineRule="auto"/>
        <w:jc w:val="both"/>
        <w:rPr>
          <w:rFonts w:ascii="Times New Roman" w:hAnsi="Times New Roman" w:cs="Times New Roman"/>
          <w:sz w:val="24"/>
          <w:szCs w:val="24"/>
        </w:rPr>
      </w:pPr>
    </w:p>
    <w:p w:rsidR="002151E0" w:rsidRPr="00D869C8" w:rsidRDefault="002151E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3.14 Σε ό,τι αφορά ζημιές ή βλάβες πάγιων εγκαταστάσεων, ιδίως δε των</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ηλεκτρομηχανολογικών εγκαταστάσεων του ακινήτου, εφόσον αυτές δεν οφείλονται σε</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κακή χρήση του μισθίου από τη μισθώτρια, καθορίζεται ότι ο εκμισθωτής υποχρεούται</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να τις επισκευάσει εντός πέντε (5) εργασίμων ημερών από τη γραπτή ειδοποίησή του από</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την μισθώτρια. Μετά την πάροδο του διαστήματος αυτού, η μισθώτρια έχει δικαίωμα να</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επισκευάσει τις εν λόγω βλάβες ή ζημιές με δικές της δαπάνες και να συμψηφίσει αυτές,</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αποδεικνυόμενες με νόμιμα παραστατικά, με οφειλόμενα μισθώματα.</w:t>
      </w:r>
    </w:p>
    <w:p w:rsidR="00113496" w:rsidRPr="00D869C8" w:rsidRDefault="00113496" w:rsidP="00DF5C73">
      <w:pPr>
        <w:autoSpaceDE w:val="0"/>
        <w:autoSpaceDN w:val="0"/>
        <w:adjustRightInd w:val="0"/>
        <w:spacing w:after="0" w:line="240" w:lineRule="auto"/>
        <w:jc w:val="both"/>
        <w:rPr>
          <w:rFonts w:ascii="Times New Roman" w:hAnsi="Times New Roman" w:cs="Times New Roman"/>
          <w:sz w:val="24"/>
          <w:szCs w:val="24"/>
        </w:rPr>
      </w:pPr>
    </w:p>
    <w:p w:rsidR="00113496" w:rsidRPr="00D869C8" w:rsidRDefault="00113496"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3.15 Η δια Πρωτοκόλλου παραλαβή του μισθίου από τη μισθώτρια δεν απαλλάσσει</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τον εκμισθωτή των ευθυνών του για ελλείψεις ή πάσης φύσεως ελαττώματα του μισθίου,</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σύμφωνα με τις διατάξεις του Αστικού Κώδικα περί μισθώσεως πράγματος.</w:t>
      </w:r>
    </w:p>
    <w:p w:rsidR="00113496" w:rsidRPr="00D869C8" w:rsidRDefault="00113496" w:rsidP="00DF5C73">
      <w:pPr>
        <w:autoSpaceDE w:val="0"/>
        <w:autoSpaceDN w:val="0"/>
        <w:adjustRightInd w:val="0"/>
        <w:spacing w:after="0" w:line="240" w:lineRule="auto"/>
        <w:jc w:val="both"/>
        <w:rPr>
          <w:rFonts w:ascii="Times New Roman" w:hAnsi="Times New Roman" w:cs="Times New Roman"/>
          <w:sz w:val="24"/>
          <w:szCs w:val="24"/>
        </w:rPr>
      </w:pPr>
    </w:p>
    <w:p w:rsidR="00113496" w:rsidRPr="00D869C8" w:rsidRDefault="00113496"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3.16 Εάν το μίσθιο διαρκούσης της μίσθωσης περιέλθει με οποιοδήποτε νόμιμο τρόπο</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στην κυριότητα ή επικαρπία άλλου προσώπου πέραν των εκμισθωτών, η μίσθωση</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συνεχίζεται αναγκαστικά στο πρόσωπο του νέου ιδιοκτήτη ή επικαρπωτή αυτού,</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θεωρούμενου ως εκμισθωτή. Σε αυτόν θα καταβάλλονται τα μισθώματα από την</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μισθώτρια, από την ημέρα κοινοποίησης σε αυτήν αντίστοιχου νομίμου τίτλου, νόμιμα</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μεταγεγραμμένου εφόσον απαιτείται μεταγραφή, βάσει του οποίου αυτός κατέστη κύριος</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ή επικαρπωτής.</w:t>
      </w:r>
    </w:p>
    <w:p w:rsidR="00FB3AEE" w:rsidRPr="00D869C8" w:rsidRDefault="00FB3AEE" w:rsidP="00DF5C73">
      <w:pPr>
        <w:autoSpaceDE w:val="0"/>
        <w:autoSpaceDN w:val="0"/>
        <w:adjustRightInd w:val="0"/>
        <w:spacing w:after="0" w:line="240" w:lineRule="auto"/>
        <w:jc w:val="both"/>
        <w:rPr>
          <w:rFonts w:ascii="Times New Roman" w:hAnsi="Times New Roman" w:cs="Times New Roman"/>
          <w:b/>
          <w:bCs/>
          <w:sz w:val="24"/>
          <w:szCs w:val="24"/>
          <w:u w:val="single"/>
        </w:rPr>
      </w:pPr>
    </w:p>
    <w:p w:rsidR="00C0244D" w:rsidRPr="00D869C8" w:rsidRDefault="00C0244D" w:rsidP="00DF5C73">
      <w:pPr>
        <w:autoSpaceDE w:val="0"/>
        <w:autoSpaceDN w:val="0"/>
        <w:adjustRightInd w:val="0"/>
        <w:spacing w:after="0" w:line="240" w:lineRule="auto"/>
        <w:jc w:val="both"/>
        <w:rPr>
          <w:rFonts w:ascii="Times New Roman" w:hAnsi="Times New Roman" w:cs="Times New Roman"/>
          <w:b/>
          <w:bCs/>
          <w:sz w:val="24"/>
          <w:szCs w:val="24"/>
          <w:u w:val="single"/>
        </w:rPr>
      </w:pPr>
      <w:r w:rsidRPr="003E2694">
        <w:rPr>
          <w:rFonts w:ascii="Times New Roman" w:hAnsi="Times New Roman" w:cs="Times New Roman"/>
          <w:b/>
          <w:bCs/>
          <w:sz w:val="26"/>
          <w:szCs w:val="26"/>
          <w:u w:val="single"/>
        </w:rPr>
        <w:t>Άρθρο 4</w:t>
      </w:r>
      <w:r w:rsidRPr="003E2694">
        <w:rPr>
          <w:rFonts w:ascii="Times New Roman" w:hAnsi="Times New Roman" w:cs="Times New Roman"/>
          <w:b/>
          <w:bCs/>
          <w:sz w:val="26"/>
          <w:szCs w:val="26"/>
          <w:u w:val="single"/>
          <w:vertAlign w:val="superscript"/>
        </w:rPr>
        <w:t>ο</w:t>
      </w:r>
      <w:r w:rsidR="00D8350A" w:rsidRPr="003E2694">
        <w:rPr>
          <w:rFonts w:ascii="Times New Roman" w:hAnsi="Times New Roman" w:cs="Times New Roman"/>
          <w:b/>
          <w:bCs/>
          <w:sz w:val="26"/>
          <w:szCs w:val="26"/>
          <w:u w:val="single"/>
        </w:rPr>
        <w:t xml:space="preserve"> </w:t>
      </w:r>
      <w:r w:rsidRPr="003E2694">
        <w:rPr>
          <w:rFonts w:ascii="Times New Roman" w:hAnsi="Times New Roman" w:cs="Times New Roman"/>
          <w:b/>
          <w:bCs/>
          <w:sz w:val="26"/>
          <w:szCs w:val="26"/>
          <w:u w:val="single"/>
        </w:rPr>
        <w:t>: Δικαιολογητικά συμμετοχής στην Εκδήλωση Ενδιαφέροντος</w:t>
      </w:r>
      <w:r w:rsidR="00D8350A" w:rsidRPr="00D869C8">
        <w:rPr>
          <w:rFonts w:ascii="Times New Roman" w:hAnsi="Times New Roman" w:cs="Times New Roman"/>
          <w:b/>
          <w:bCs/>
          <w:sz w:val="24"/>
          <w:szCs w:val="24"/>
          <w:u w:val="single"/>
        </w:rPr>
        <w:t>.</w:t>
      </w: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Κάθε φάκελος προσφοράς Εκδήλωσης Ενδιαφέροντος</w:t>
      </w:r>
      <w:r w:rsidR="00D83FDA"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πρέπει να περιλαμβάνει </w:t>
      </w:r>
      <w:r w:rsidRPr="00D869C8">
        <w:rPr>
          <w:rFonts w:ascii="Times New Roman" w:hAnsi="Times New Roman" w:cs="Times New Roman"/>
          <w:b/>
          <w:bCs/>
          <w:sz w:val="24"/>
          <w:szCs w:val="24"/>
        </w:rPr>
        <w:t>εις διπλούν</w:t>
      </w:r>
      <w:r w:rsidR="00466ADE" w:rsidRPr="00D869C8">
        <w:rPr>
          <w:rFonts w:ascii="Times New Roman" w:hAnsi="Times New Roman" w:cs="Times New Roman"/>
          <w:b/>
          <w:bCs/>
          <w:sz w:val="24"/>
          <w:szCs w:val="24"/>
        </w:rPr>
        <w:t>,</w:t>
      </w:r>
      <w:r w:rsidRPr="00D869C8">
        <w:rPr>
          <w:rFonts w:ascii="Times New Roman" w:hAnsi="Times New Roman" w:cs="Times New Roman"/>
          <w:b/>
          <w:bCs/>
          <w:sz w:val="24"/>
          <w:szCs w:val="24"/>
        </w:rPr>
        <w:t xml:space="preserve"> </w:t>
      </w:r>
      <w:r w:rsidRPr="00D869C8">
        <w:rPr>
          <w:rFonts w:ascii="Times New Roman" w:hAnsi="Times New Roman" w:cs="Times New Roman"/>
          <w:sz w:val="24"/>
          <w:szCs w:val="24"/>
        </w:rPr>
        <w:t xml:space="preserve"> σε ξεχωριστούς</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σφραγισμένους </w:t>
      </w:r>
      <w:r w:rsidR="00D83FDA" w:rsidRPr="00D869C8">
        <w:rPr>
          <w:rFonts w:ascii="Times New Roman" w:hAnsi="Times New Roman" w:cs="Times New Roman"/>
          <w:sz w:val="24"/>
          <w:szCs w:val="24"/>
        </w:rPr>
        <w:t>υπο</w:t>
      </w:r>
      <w:r w:rsidRPr="00D869C8">
        <w:rPr>
          <w:rFonts w:ascii="Times New Roman" w:hAnsi="Times New Roman" w:cs="Times New Roman"/>
          <w:sz w:val="24"/>
          <w:szCs w:val="24"/>
        </w:rPr>
        <w:t xml:space="preserve">φακέλους </w:t>
      </w:r>
      <w:r w:rsidR="00D83FDA" w:rsidRPr="00D869C8">
        <w:rPr>
          <w:rFonts w:ascii="Times New Roman" w:hAnsi="Times New Roman" w:cs="Times New Roman"/>
          <w:sz w:val="24"/>
          <w:szCs w:val="24"/>
        </w:rPr>
        <w:t xml:space="preserve">(έναν υποφάκελο </w:t>
      </w:r>
      <w:r w:rsidR="002C4894" w:rsidRPr="00D869C8">
        <w:rPr>
          <w:rFonts w:ascii="Times New Roman" w:hAnsi="Times New Roman" w:cs="Times New Roman"/>
          <w:sz w:val="24"/>
          <w:szCs w:val="24"/>
        </w:rPr>
        <w:t>με την ένδειξη ''Π</w:t>
      </w:r>
      <w:r w:rsidR="00D83FDA" w:rsidRPr="00D869C8">
        <w:rPr>
          <w:rFonts w:ascii="Times New Roman" w:hAnsi="Times New Roman" w:cs="Times New Roman"/>
          <w:sz w:val="24"/>
          <w:szCs w:val="24"/>
        </w:rPr>
        <w:t>ρωτότυπο</w:t>
      </w:r>
      <w:r w:rsidR="002C4894" w:rsidRPr="00D869C8">
        <w:rPr>
          <w:rFonts w:ascii="Times New Roman" w:hAnsi="Times New Roman" w:cs="Times New Roman"/>
          <w:sz w:val="24"/>
          <w:szCs w:val="24"/>
        </w:rPr>
        <w:t>''</w:t>
      </w:r>
      <w:r w:rsidR="00D83FDA" w:rsidRPr="00D869C8">
        <w:rPr>
          <w:rFonts w:ascii="Times New Roman" w:hAnsi="Times New Roman" w:cs="Times New Roman"/>
          <w:sz w:val="24"/>
          <w:szCs w:val="24"/>
        </w:rPr>
        <w:t xml:space="preserve"> και έναν υποφάκελο </w:t>
      </w:r>
      <w:r w:rsidR="002C4894" w:rsidRPr="00D869C8">
        <w:rPr>
          <w:rFonts w:ascii="Times New Roman" w:hAnsi="Times New Roman" w:cs="Times New Roman"/>
          <w:sz w:val="24"/>
          <w:szCs w:val="24"/>
        </w:rPr>
        <w:t>με την ένδειξη ''Α</w:t>
      </w:r>
      <w:r w:rsidR="00D83FDA" w:rsidRPr="00D869C8">
        <w:rPr>
          <w:rFonts w:ascii="Times New Roman" w:hAnsi="Times New Roman" w:cs="Times New Roman"/>
          <w:sz w:val="24"/>
          <w:szCs w:val="24"/>
        </w:rPr>
        <w:t>ντίγραφο</w:t>
      </w:r>
      <w:r w:rsidR="002C4894" w:rsidRPr="00D869C8">
        <w:rPr>
          <w:rFonts w:ascii="Times New Roman" w:hAnsi="Times New Roman" w:cs="Times New Roman"/>
          <w:sz w:val="24"/>
          <w:szCs w:val="24"/>
        </w:rPr>
        <w:t>''</w:t>
      </w:r>
      <w:r w:rsidR="00D83FDA" w:rsidRPr="00D869C8">
        <w:rPr>
          <w:rFonts w:ascii="Times New Roman" w:hAnsi="Times New Roman" w:cs="Times New Roman"/>
          <w:sz w:val="24"/>
          <w:szCs w:val="24"/>
        </w:rPr>
        <w:t xml:space="preserve">) τα ακόλουθα </w:t>
      </w:r>
      <w:r w:rsidR="002C4894" w:rsidRPr="00D869C8">
        <w:rPr>
          <w:rFonts w:ascii="Times New Roman" w:hAnsi="Times New Roman" w:cs="Times New Roman"/>
          <w:sz w:val="24"/>
          <w:szCs w:val="24"/>
        </w:rPr>
        <w:t xml:space="preserve">δικαιολογητικά </w:t>
      </w:r>
      <w:r w:rsidRPr="00D869C8">
        <w:rPr>
          <w:rFonts w:ascii="Times New Roman" w:hAnsi="Times New Roman" w:cs="Times New Roman"/>
          <w:sz w:val="24"/>
          <w:szCs w:val="24"/>
        </w:rPr>
        <w:t>:</w:t>
      </w: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p>
    <w:p w:rsidR="00D8350A"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4.1 </w:t>
      </w:r>
      <w:r w:rsidRPr="003E2694">
        <w:rPr>
          <w:rFonts w:ascii="Times New Roman" w:hAnsi="Times New Roman" w:cs="Times New Roman"/>
          <w:b/>
          <w:sz w:val="24"/>
          <w:szCs w:val="24"/>
        </w:rPr>
        <w:t>Υπεύθυνη Δήλωση (Ν.1599/1986)</w:t>
      </w:r>
      <w:r w:rsidRPr="00D869C8">
        <w:rPr>
          <w:rFonts w:ascii="Times New Roman" w:hAnsi="Times New Roman" w:cs="Times New Roman"/>
          <w:sz w:val="24"/>
          <w:szCs w:val="24"/>
        </w:rPr>
        <w:t xml:space="preserve"> του προσφέροντος με τα στοιχεία ταυτότητάς</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του, την πλήρη διεύθυνση και τον ΑΦΜ, </w:t>
      </w:r>
      <w:r w:rsidR="00D8350A" w:rsidRPr="00D869C8">
        <w:rPr>
          <w:rFonts w:ascii="Times New Roman" w:hAnsi="Times New Roman" w:cs="Times New Roman"/>
          <w:sz w:val="24"/>
          <w:szCs w:val="24"/>
        </w:rPr>
        <w:t>στην οποία θα δηλώνει ότι :</w:t>
      </w:r>
    </w:p>
    <w:p w:rsidR="003D18F0"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α) όλα τα</w:t>
      </w:r>
      <w:r w:rsidR="00D8350A"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προσκομιζόμενα με την Εκδήλωση Ενδιαφέροντος στοιχεία είναι αληθή και ακριβή και</w:t>
      </w:r>
      <w:r w:rsidR="003D18F0" w:rsidRPr="00D869C8">
        <w:rPr>
          <w:rFonts w:ascii="Times New Roman" w:hAnsi="Times New Roman" w:cs="Times New Roman"/>
          <w:sz w:val="24"/>
          <w:szCs w:val="24"/>
        </w:rPr>
        <w:t xml:space="preserve"> </w:t>
      </w: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β) το ακίνητο όπως υφίσταται κατά τον χρόνο υποβολής της Εκδήλωσης Ενδιαφέροντος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δεν περιλαμβάνει μη νόμιμες κατασκευές.</w:t>
      </w: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4.1.1 Σε περίπτωση που το προσφερόμενο ακίνητο ανήκει σε εταιρεία, η</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υποβολή της Εκδήλωσης Ενδιαφέροντος γίνεται από το νόμιμο εκπρόσωπο</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αυτής, ο οποίος θα υποβάλει την Υπεύθυνη </w:t>
      </w:r>
      <w:r w:rsidR="00941466" w:rsidRPr="00D869C8">
        <w:rPr>
          <w:rFonts w:ascii="Times New Roman" w:hAnsi="Times New Roman" w:cs="Times New Roman"/>
          <w:sz w:val="24"/>
          <w:szCs w:val="24"/>
        </w:rPr>
        <w:t>Δ</w:t>
      </w:r>
      <w:r w:rsidRPr="00D869C8">
        <w:rPr>
          <w:rFonts w:ascii="Times New Roman" w:hAnsi="Times New Roman" w:cs="Times New Roman"/>
          <w:sz w:val="24"/>
          <w:szCs w:val="24"/>
        </w:rPr>
        <w:t>ήλωση της παραγράφου 4.1. Θα</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πρέπει, επίσης, να υποβληθούν (α) το ΦΕΚ σύστασης της εταιρείας και (β) το</w:t>
      </w:r>
      <w:r w:rsidR="00744B07" w:rsidRPr="00D869C8">
        <w:rPr>
          <w:rFonts w:ascii="Times New Roman" w:hAnsi="Times New Roman" w:cs="Times New Roman"/>
          <w:sz w:val="24"/>
          <w:szCs w:val="24"/>
        </w:rPr>
        <w:t xml:space="preserve"> </w:t>
      </w:r>
      <w:r w:rsidRPr="00D869C8">
        <w:rPr>
          <w:rFonts w:ascii="Times New Roman" w:hAnsi="Times New Roman" w:cs="Times New Roman"/>
          <w:sz w:val="24"/>
          <w:szCs w:val="24"/>
        </w:rPr>
        <w:t>ισχύον καταστατικό της (σε φωτοαντίγραφο).</w:t>
      </w: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p>
    <w:p w:rsidR="00C0244D" w:rsidRPr="00D869C8" w:rsidRDefault="00C0244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4.1.2 Σε περίπτωση που η Εκδήλωση Ενδιαφέροντος υποβάλλεται από νόμιμα</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εξουσιοδοτημένο πρόσωπο, στην Εξουσιοδότηση θα αναφέρονται όλα τα</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στοιχεία της ταυτότητάς του, ότι παρέχεται σε αυτόν η εντολή να υποβάλει</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Εκδήλωση Ενδιαφέροντος και να υπογράψει όλες τις σχετικές Υπεύθυνες Δηλώσεις για την παρούσα Διακήρυξη, ενώ πάνω στο έγγραφο της εξουσιοδότησης θα βεβαιώνεται από αρμόδια κατά νόμο Αρχή το γνήσιο της υπογραφής του εξουσιοδοτούντος. Το εν λόγω εξουσιοδοτούμενο πρόσωπο θα υποβάλλει την Υπεύθυνη Δήλωση της παραγράφου 4.1.</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4.2 </w:t>
      </w:r>
      <w:r w:rsidRPr="003E2694">
        <w:rPr>
          <w:rFonts w:ascii="Times New Roman" w:hAnsi="Times New Roman" w:cs="Times New Roman"/>
          <w:b/>
          <w:sz w:val="24"/>
          <w:szCs w:val="24"/>
        </w:rPr>
        <w:t xml:space="preserve">Εγγυητική Επιστολή Συμμετοχής </w:t>
      </w:r>
      <w:r w:rsidR="00672978">
        <w:rPr>
          <w:rFonts w:ascii="Times New Roman" w:hAnsi="Times New Roman" w:cs="Times New Roman"/>
          <w:b/>
          <w:sz w:val="24"/>
          <w:szCs w:val="24"/>
        </w:rPr>
        <w:t xml:space="preserve">για </w:t>
      </w:r>
      <w:r w:rsidRPr="003E2694">
        <w:rPr>
          <w:rFonts w:ascii="Times New Roman" w:hAnsi="Times New Roman" w:cs="Times New Roman"/>
          <w:b/>
          <w:sz w:val="24"/>
          <w:szCs w:val="24"/>
        </w:rPr>
        <w:t>ποσ</w:t>
      </w:r>
      <w:r w:rsidR="00672978">
        <w:rPr>
          <w:rFonts w:ascii="Times New Roman" w:hAnsi="Times New Roman" w:cs="Times New Roman"/>
          <w:b/>
          <w:sz w:val="24"/>
          <w:szCs w:val="24"/>
        </w:rPr>
        <w:t>ό</w:t>
      </w:r>
      <w:r w:rsidRPr="00D869C8">
        <w:rPr>
          <w:rFonts w:ascii="Times New Roman" w:hAnsi="Times New Roman" w:cs="Times New Roman"/>
          <w:sz w:val="24"/>
          <w:szCs w:val="24"/>
        </w:rPr>
        <w:t xml:space="preserve"> </w:t>
      </w:r>
      <w:r w:rsidR="00672978">
        <w:rPr>
          <w:rFonts w:ascii="Times New Roman" w:hAnsi="Times New Roman" w:cs="Times New Roman"/>
          <w:sz w:val="24"/>
          <w:szCs w:val="24"/>
        </w:rPr>
        <w:t xml:space="preserve">ίσο προς το ένα </w:t>
      </w:r>
      <w:r w:rsidR="00372465">
        <w:rPr>
          <w:rFonts w:ascii="Times New Roman" w:hAnsi="Times New Roman" w:cs="Times New Roman"/>
          <w:sz w:val="24"/>
          <w:szCs w:val="24"/>
        </w:rPr>
        <w:t>δέκατο</w:t>
      </w:r>
      <w:r w:rsidR="00672978">
        <w:rPr>
          <w:rFonts w:ascii="Times New Roman" w:hAnsi="Times New Roman" w:cs="Times New Roman"/>
          <w:sz w:val="24"/>
          <w:szCs w:val="24"/>
        </w:rPr>
        <w:t xml:space="preserve"> (1/</w:t>
      </w:r>
      <w:r w:rsidR="00372465">
        <w:rPr>
          <w:rFonts w:ascii="Times New Roman" w:hAnsi="Times New Roman" w:cs="Times New Roman"/>
          <w:sz w:val="24"/>
          <w:szCs w:val="24"/>
        </w:rPr>
        <w:t>10</w:t>
      </w:r>
      <w:r w:rsidR="00672978">
        <w:rPr>
          <w:rFonts w:ascii="Times New Roman" w:hAnsi="Times New Roman" w:cs="Times New Roman"/>
          <w:sz w:val="24"/>
          <w:szCs w:val="24"/>
        </w:rPr>
        <w:t xml:space="preserve">) του αιτούμενου ετήσιου μισθώματος </w:t>
      </w:r>
      <w:r w:rsidR="004A0203">
        <w:rPr>
          <w:rFonts w:ascii="Times New Roman" w:hAnsi="Times New Roman" w:cs="Times New Roman"/>
          <w:sz w:val="24"/>
          <w:szCs w:val="24"/>
        </w:rPr>
        <w:t>,</w:t>
      </w:r>
      <w:r w:rsidRPr="00D869C8">
        <w:rPr>
          <w:rFonts w:ascii="Times New Roman" w:hAnsi="Times New Roman" w:cs="Times New Roman"/>
          <w:b/>
          <w:bCs/>
          <w:sz w:val="24"/>
          <w:szCs w:val="24"/>
        </w:rPr>
        <w:t xml:space="preserve"> </w:t>
      </w:r>
      <w:r w:rsidRPr="00D869C8">
        <w:rPr>
          <w:rFonts w:ascii="Times New Roman" w:hAnsi="Times New Roman" w:cs="Times New Roman"/>
          <w:sz w:val="24"/>
          <w:szCs w:val="24"/>
        </w:rPr>
        <w:t>διάρκειας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τουλάχιστον </w:t>
      </w:r>
      <w:r w:rsidRPr="00D869C8">
        <w:rPr>
          <w:rFonts w:ascii="Times New Roman" w:hAnsi="Times New Roman" w:cs="Times New Roman"/>
          <w:b/>
          <w:bCs/>
          <w:sz w:val="24"/>
          <w:szCs w:val="24"/>
        </w:rPr>
        <w:t>7 μηνών</w:t>
      </w:r>
      <w:r w:rsidRPr="00D869C8">
        <w:rPr>
          <w:rFonts w:ascii="Times New Roman" w:hAnsi="Times New Roman" w:cs="Times New Roman"/>
          <w:sz w:val="24"/>
          <w:szCs w:val="24"/>
        </w:rPr>
        <w:t>, η οποία θα εκδοθεί από Πιστωτικό Ίδρυμα που είναι</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εγκατεστημένο και λειτουργεί νόμιμα στην Ελλάδα.</w:t>
      </w:r>
    </w:p>
    <w:p w:rsidR="009E4C87" w:rsidRPr="00D869C8" w:rsidRDefault="00890237" w:rsidP="00DF5C73">
      <w:pPr>
        <w:autoSpaceDE w:val="0"/>
        <w:autoSpaceDN w:val="0"/>
        <w:adjustRightInd w:val="0"/>
        <w:spacing w:after="0" w:line="240" w:lineRule="auto"/>
        <w:jc w:val="both"/>
      </w:pPr>
      <w:r w:rsidRPr="00D869C8">
        <w:rPr>
          <w:rFonts w:ascii="Times New Roman" w:hAnsi="Times New Roman" w:cs="Times New Roman"/>
          <w:sz w:val="24"/>
          <w:szCs w:val="24"/>
        </w:rPr>
        <w:t xml:space="preserve">4.2.1 Η Εγγυητική Επιστολή Συμμετοχής </w:t>
      </w:r>
      <w:r w:rsidR="009E4C87" w:rsidRPr="00D869C8">
        <w:rPr>
          <w:rFonts w:ascii="Times New Roman" w:hAnsi="Times New Roman" w:cs="Times New Roman"/>
          <w:sz w:val="24"/>
          <w:szCs w:val="24"/>
        </w:rPr>
        <w:t>περιλαμβάνει κατ' ελάχιστον τα ακόλουθα στοιχεία :</w:t>
      </w:r>
      <w:r w:rsidR="009E4C87" w:rsidRPr="00D869C8">
        <w:t xml:space="preserve"> </w:t>
      </w:r>
    </w:p>
    <w:p w:rsidR="009E4C87" w:rsidRPr="00D869C8" w:rsidRDefault="009E4C87" w:rsidP="009E4C87">
      <w:pPr>
        <w:pStyle w:val="Standard"/>
        <w:jc w:val="both"/>
      </w:pPr>
      <w:r w:rsidRPr="00D869C8">
        <w:t xml:space="preserve">α) την ημερομηνία έκδοσης, </w:t>
      </w:r>
    </w:p>
    <w:p w:rsidR="009E4C87" w:rsidRPr="00D869C8" w:rsidRDefault="009E4C87" w:rsidP="009E4C87">
      <w:pPr>
        <w:pStyle w:val="Standard"/>
        <w:jc w:val="both"/>
      </w:pPr>
      <w:r w:rsidRPr="00D869C8">
        <w:t xml:space="preserve">β) τον εκδότη, </w:t>
      </w:r>
    </w:p>
    <w:p w:rsidR="009E4C87" w:rsidRPr="00D869C8" w:rsidRDefault="009E4C87" w:rsidP="009E4C87">
      <w:pPr>
        <w:pStyle w:val="Standard"/>
        <w:jc w:val="both"/>
      </w:pPr>
      <w:r w:rsidRPr="00D869C8">
        <w:t>γ) την αναθέτουσα αρχή προς την οποία απευθύνονται (Περιφέρεια Νοτίου Αιγαίου),</w:t>
      </w:r>
    </w:p>
    <w:p w:rsidR="009E4C87" w:rsidRPr="00D869C8" w:rsidRDefault="009E4C87" w:rsidP="009E4C87">
      <w:pPr>
        <w:pStyle w:val="Standard"/>
        <w:jc w:val="both"/>
      </w:pPr>
      <w:r w:rsidRPr="00D869C8">
        <w:t xml:space="preserve">δ) τον αριθμό της εγγύησης, </w:t>
      </w:r>
    </w:p>
    <w:p w:rsidR="009E4C87" w:rsidRPr="00D869C8" w:rsidRDefault="009E4C87" w:rsidP="009E4C87">
      <w:pPr>
        <w:pStyle w:val="Standard"/>
        <w:jc w:val="both"/>
      </w:pPr>
      <w:r w:rsidRPr="00D869C8">
        <w:t xml:space="preserve">ε) το ποσό που καλύπτει η εγγύηση, </w:t>
      </w:r>
    </w:p>
    <w:p w:rsidR="009E4C87" w:rsidRPr="00D869C8" w:rsidRDefault="009E4C87" w:rsidP="009E4C87">
      <w:pPr>
        <w:pStyle w:val="Standard"/>
        <w:jc w:val="both"/>
      </w:pPr>
      <w:r w:rsidRPr="00D869C8">
        <w:lastRenderedPageBreak/>
        <w:t>στ) την πλήρη επωνυμία, τον Α.</w:t>
      </w:r>
      <w:r w:rsidR="00301C68">
        <w:t>Φ</w:t>
      </w:r>
      <w:r w:rsidRPr="00D869C8">
        <w:t xml:space="preserve">.Μ. και τη διεύθυνση του οικονομικού φορέα υπέρ του οποίου εκδίδεται η εγγύηση, </w:t>
      </w:r>
    </w:p>
    <w:p w:rsidR="009E4C87" w:rsidRPr="00D869C8" w:rsidRDefault="009E4C87" w:rsidP="009E4C87">
      <w:pPr>
        <w:pStyle w:val="Standard"/>
        <w:jc w:val="both"/>
      </w:pPr>
      <w:r w:rsidRPr="00D869C8">
        <w:t xml:space="preserve">ζ) τους όρους ότι :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EB3055" w:rsidRPr="00D869C8" w:rsidRDefault="009E4C87" w:rsidP="00EB3055">
      <w:pPr>
        <w:autoSpaceDE w:val="0"/>
        <w:autoSpaceDN w:val="0"/>
        <w:adjustRightInd w:val="0"/>
        <w:spacing w:after="0" w:line="240" w:lineRule="auto"/>
        <w:jc w:val="both"/>
        <w:rPr>
          <w:rFonts w:ascii="Times New Roman" w:hAnsi="Times New Roman" w:cs="Times New Roman"/>
          <w:bCs/>
          <w:sz w:val="24"/>
          <w:szCs w:val="24"/>
        </w:rPr>
      </w:pPr>
      <w:r w:rsidRPr="00D869C8">
        <w:rPr>
          <w:rFonts w:ascii="Times New Roman" w:hAnsi="Times New Roman" w:cs="Times New Roman"/>
          <w:sz w:val="24"/>
          <w:szCs w:val="24"/>
        </w:rPr>
        <w:t xml:space="preserve">η) τα στοιχεία της </w:t>
      </w:r>
      <w:r w:rsidR="00043E60" w:rsidRPr="00D869C8">
        <w:rPr>
          <w:rFonts w:ascii="Times New Roman" w:hAnsi="Times New Roman" w:cs="Times New Roman"/>
          <w:sz w:val="24"/>
          <w:szCs w:val="24"/>
        </w:rPr>
        <w:t>Δ</w:t>
      </w:r>
      <w:r w:rsidRPr="00D869C8">
        <w:rPr>
          <w:rFonts w:ascii="Times New Roman" w:hAnsi="Times New Roman" w:cs="Times New Roman"/>
          <w:sz w:val="24"/>
          <w:szCs w:val="24"/>
        </w:rPr>
        <w:t xml:space="preserve">ιακήρυξης </w:t>
      </w:r>
      <w:r w:rsidR="002A1574" w:rsidRPr="00D869C8">
        <w:rPr>
          <w:rFonts w:ascii="Times New Roman" w:hAnsi="Times New Roman" w:cs="Times New Roman"/>
          <w:sz w:val="24"/>
          <w:szCs w:val="24"/>
        </w:rPr>
        <w:t>:</w:t>
      </w:r>
      <w:r w:rsidR="002A1574" w:rsidRPr="00D869C8">
        <w:t xml:space="preserve"> </w:t>
      </w:r>
      <w:r w:rsidR="002A1574" w:rsidRPr="00D869C8">
        <w:rPr>
          <w:rFonts w:ascii="Times New Roman" w:hAnsi="Times New Roman" w:cs="Times New Roman"/>
          <w:sz w:val="24"/>
          <w:szCs w:val="24"/>
        </w:rPr>
        <w:t>τον τίτλο</w:t>
      </w:r>
      <w:r w:rsidR="002A1574" w:rsidRPr="00D869C8">
        <w:rPr>
          <w:rFonts w:ascii="Times New Roman" w:hAnsi="Times New Roman" w:cs="Times New Roman"/>
        </w:rPr>
        <w:t xml:space="preserve"> (</w:t>
      </w:r>
      <w:r w:rsidR="00043E60" w:rsidRPr="00D869C8">
        <w:rPr>
          <w:rFonts w:ascii="Times New Roman" w:hAnsi="Times New Roman" w:cs="Times New Roman"/>
          <w:b/>
          <w:bCs/>
          <w:sz w:val="24"/>
          <w:szCs w:val="24"/>
        </w:rPr>
        <w:t xml:space="preserve">ΜΕΙΟΔΟΤΙΚΗ ΔΗΜΟΠΡΑΣΙΑ ΜΙΣΘΩΣΗΣ ΑΚΙΝΗΤΟΥ ΓΙΑ ΤΗΝ ΣΤΕΓΑΣΗ </w:t>
      </w:r>
      <w:r w:rsidR="005C04FB">
        <w:rPr>
          <w:rFonts w:ascii="Times New Roman" w:hAnsi="Times New Roman" w:cs="Times New Roman"/>
          <w:b/>
          <w:bCs/>
          <w:sz w:val="24"/>
          <w:szCs w:val="24"/>
        </w:rPr>
        <w:t xml:space="preserve">ΤΩΝ ΚΟΙΝΩΝΙΚΩΝ </w:t>
      </w:r>
      <w:r w:rsidR="00043E60" w:rsidRPr="00D869C8">
        <w:rPr>
          <w:rFonts w:ascii="Times New Roman" w:hAnsi="Times New Roman" w:cs="Times New Roman"/>
          <w:b/>
          <w:bCs/>
          <w:sz w:val="24"/>
          <w:szCs w:val="24"/>
        </w:rPr>
        <w:t xml:space="preserve">ΥΠΗΡΕΣΙΩΝ ΤΗΣ Π.Ε. </w:t>
      </w:r>
      <w:r w:rsidR="005C04FB">
        <w:rPr>
          <w:rFonts w:ascii="Times New Roman" w:hAnsi="Times New Roman" w:cs="Times New Roman"/>
          <w:b/>
          <w:bCs/>
          <w:sz w:val="24"/>
          <w:szCs w:val="24"/>
        </w:rPr>
        <w:t>ΚΑΛΥΜΝΟΥ</w:t>
      </w:r>
      <w:r w:rsidR="00EB3055" w:rsidRPr="00D869C8">
        <w:rPr>
          <w:rFonts w:ascii="Times New Roman" w:hAnsi="Times New Roman" w:cs="Times New Roman"/>
          <w:bCs/>
        </w:rPr>
        <w:t>),</w:t>
      </w:r>
      <w:r w:rsidR="00954D42" w:rsidRPr="00D869C8">
        <w:rPr>
          <w:rFonts w:ascii="Times New Roman" w:hAnsi="Times New Roman" w:cs="Times New Roman"/>
          <w:bCs/>
        </w:rPr>
        <w:t xml:space="preserve"> </w:t>
      </w:r>
      <w:r w:rsidR="00954D42" w:rsidRPr="00D869C8">
        <w:rPr>
          <w:rFonts w:ascii="Times New Roman" w:hAnsi="Times New Roman" w:cs="Times New Roman"/>
          <w:bCs/>
          <w:sz w:val="24"/>
          <w:szCs w:val="24"/>
        </w:rPr>
        <w:t>τον αριθμό της Διακήρυξης</w:t>
      </w:r>
      <w:r w:rsidR="00B7335D" w:rsidRPr="00D869C8">
        <w:rPr>
          <w:rFonts w:ascii="Times New Roman" w:hAnsi="Times New Roman" w:cs="Times New Roman"/>
          <w:bCs/>
          <w:sz w:val="24"/>
          <w:szCs w:val="24"/>
        </w:rPr>
        <w:t xml:space="preserve"> και τον αριθμό ΑΔΑ της παρούσας Διακήρυξης,</w:t>
      </w:r>
    </w:p>
    <w:p w:rsidR="009E4C87" w:rsidRPr="00D869C8" w:rsidRDefault="009E4C87" w:rsidP="009E4C87">
      <w:pPr>
        <w:pStyle w:val="Standard"/>
        <w:jc w:val="both"/>
      </w:pPr>
      <w:r w:rsidRPr="00D869C8">
        <w:t xml:space="preserve">θ) την ημερομηνία λήξης ή τον χρόνο ισχύος της εγγύησης, </w:t>
      </w:r>
    </w:p>
    <w:p w:rsidR="009E4C87" w:rsidRPr="00D869C8" w:rsidRDefault="009E4C87" w:rsidP="009E4C87">
      <w:pPr>
        <w:pStyle w:val="Standard"/>
        <w:jc w:val="both"/>
      </w:pPr>
      <w:r w:rsidRPr="00D869C8">
        <w:t>ι) την ανάληψη υποχρέωσης από τον εκδότη της εγγύησης να καταβάλει το ποσό της εγγύησης</w:t>
      </w:r>
      <w:r w:rsidR="00B7335D" w:rsidRPr="00D869C8">
        <w:t>,</w:t>
      </w:r>
      <w:r w:rsidRPr="00D869C8">
        <w:t xml:space="preserve"> ολικά ή μερικά</w:t>
      </w:r>
      <w:r w:rsidR="00B7335D" w:rsidRPr="00D869C8">
        <w:t>,</w:t>
      </w:r>
      <w:r w:rsidRPr="00D869C8">
        <w:t xml:space="preserve"> </w:t>
      </w:r>
      <w:r w:rsidR="00B7335D" w:rsidRPr="00D869C8">
        <w:t xml:space="preserve">απροφάσιστα και χωρίς καμία ένσταση ή αντίρρηση </w:t>
      </w:r>
      <w:r w:rsidRPr="00D869C8">
        <w:t xml:space="preserve">εντός </w:t>
      </w:r>
      <w:r w:rsidR="00B7335D" w:rsidRPr="00D869C8">
        <w:t xml:space="preserve">τριών </w:t>
      </w:r>
      <w:r w:rsidRPr="00D869C8">
        <w:t>(</w:t>
      </w:r>
      <w:r w:rsidR="00B7335D" w:rsidRPr="00D869C8">
        <w:t>3</w:t>
      </w:r>
      <w:r w:rsidRPr="00D869C8">
        <w:t>) ημερών μετά από απλή έγγραφη ειδοποίησ</w:t>
      </w:r>
      <w:r w:rsidR="00B7335D" w:rsidRPr="00D869C8">
        <w:t>ή του από την Περιφέρεια.</w:t>
      </w:r>
      <w:r w:rsidRPr="00D869C8">
        <w:t xml:space="preserve"> </w:t>
      </w:r>
    </w:p>
    <w:p w:rsidR="009E4C87" w:rsidRPr="00D869C8" w:rsidRDefault="009E4C87" w:rsidP="00DF5C73">
      <w:pPr>
        <w:autoSpaceDE w:val="0"/>
        <w:autoSpaceDN w:val="0"/>
        <w:adjustRightInd w:val="0"/>
        <w:spacing w:after="0" w:line="240" w:lineRule="auto"/>
        <w:jc w:val="both"/>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4.2.2 Η </w:t>
      </w:r>
      <w:r w:rsidR="00BB73B3" w:rsidRPr="00D869C8">
        <w:rPr>
          <w:rFonts w:ascii="Times New Roman" w:hAnsi="Times New Roman" w:cs="Times New Roman"/>
          <w:sz w:val="24"/>
          <w:szCs w:val="24"/>
        </w:rPr>
        <w:t xml:space="preserve">Εγγυητική Επιστολή </w:t>
      </w:r>
      <w:r w:rsidRPr="00D869C8">
        <w:rPr>
          <w:rFonts w:ascii="Times New Roman" w:hAnsi="Times New Roman" w:cs="Times New Roman"/>
          <w:sz w:val="24"/>
          <w:szCs w:val="24"/>
        </w:rPr>
        <w:t>θα καταπέσει σε βάρος εκείνου ο οποίος, καλούμενος μετά το</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τέλος της δημοπρασίας και την κατακύρωσή της να υπογράψει τη Σύμβαση</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Μίσθωσης, δεν θα ανταποκριθεί στη σχετική πρόσκληση της Περιφέρειας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ή ακόμη και σε βάρος εκείνου ο οποίος έχει καταθέσει αναληθή ή</w:t>
      </w:r>
      <w:r w:rsidR="00E574F4"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ανακριβή στοιχεία κατά την Εκδήλωση Ενδιαφέροντος, όπως αυτά ζητούνται</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στο </w:t>
      </w:r>
      <w:r w:rsidR="00892E83" w:rsidRPr="00D869C8">
        <w:rPr>
          <w:rFonts w:ascii="Times New Roman" w:hAnsi="Times New Roman" w:cs="Times New Roman"/>
          <w:sz w:val="24"/>
          <w:szCs w:val="24"/>
        </w:rPr>
        <w:t>παρόν άρθρο.</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4.2.3 Η Περιφέρεια δύναται να ζητήσει από τους προσφέροντες να</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παρατείνουν την ισχύ της Εγγυητικής Επιστολής Συμμετοχής για όσο διάστημα</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διεξάγεται η δημοπρασία και μέχρι την ολοκλήρωσή της με την υπογραφή της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Σύμβασης Μίσθωσης.</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4.2.4 Γίνεται αποδεκτή η κατ’ αντιστοιχία των ανωτέρω κατάθεση Γραμματίου</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Παρακαταθήκης του Ταμείου Παρακαταθηκών και Δανείων.</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4.3 Αντίγραφο της Οικοδομικής Αδείας του ακινήτου με τα εγκεκριμένα από την</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αρμόδια πολεοδομική αρχή σχέδια κατασκευής, τα οποία θα υποβληθούν σε έγχαρτη</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μορφή και, εάν είναι εφικτό, σε ηλεκτρονική μορφή. Σε περίπτωση που έχει γίνει</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Αναθεώρηση Αδείας, τότε θα υποβληθεί η τελική εγκεκριμένη Άδεια και τα τελικά</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εγκεκριμένα από την αρμόδια πολεοδομική αρχή σχέδια κατασκευής.</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4.4 Αντίγραφο Βεβαιώσεων Οριστικής Τακτοποίησης Αυθαίρετων Κατασκευών, σε</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περίπτωση που έχουν υπάρξει τέτοιες διαδικασίες.</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4.5 Σε περίπτωση που το ακίνητο έχει υποστεί βλάβες από σεισμούς, η εγκεκριμένη</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από την αρμόδια Υπηρεσία Αποκατάστασης Σεισμοπλήκτων (Υ.Α.Σ. ή Γ.Α.Σ. ή Τ.Α.Σ.)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άδεια επισκευής / αποκατάστασης σεισμοπλήκτου.</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4.6 Αντίγραφα τίτλων κυριότητας του ακινήτου ή επικαρπίας νομίμως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μεταγεγραμμένων στο αρμόδιο Υποθηκοφυλακείο ή καταχωρημένων στο αρμόδιο</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Κτηματολογικό Γραφείο, σύμφωνα με πιστοποιητικά μεταγραφής ή καταχώρησης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αντίστοιχα.</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4.7 Σε περίπτωση που το ακίνητο βρίσκεται σε πολυκατοικία, αντίγραφο συστάσεως</w:t>
      </w:r>
      <w:r w:rsidR="00941466" w:rsidRPr="00D869C8">
        <w:rPr>
          <w:rFonts w:ascii="Times New Roman" w:hAnsi="Times New Roman" w:cs="Times New Roman"/>
          <w:sz w:val="24"/>
          <w:szCs w:val="24"/>
        </w:rPr>
        <w:t xml:space="preserve"> </w:t>
      </w:r>
      <w:r w:rsidRPr="00D869C8">
        <w:rPr>
          <w:rFonts w:ascii="Times New Roman" w:hAnsi="Times New Roman" w:cs="Times New Roman"/>
          <w:sz w:val="24"/>
          <w:szCs w:val="24"/>
        </w:rPr>
        <w:t>οριζόντιας ιδιοκτησίας καθώς και αντίγραφο του Κανονισμού Πολυκατοικίας.</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4.8 Υπεύθυνη Δήλωση (Ν.1599/1986) του προσφέροντος - σε περίπτωση που</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απαιτείται αλλαγή χρήσης - ότι (α) είναι νόμιμη η αλλαγή χρήσης από την ισχύουσα σε</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χρήση γραφείων και (β) θα ολοκληρώσει τις διαδικασίες αλλαγής χρήσης με ευθύνη του</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και με δαπάνες του εντός 5 μηνών από την υπογραφή της Σύμβασης Μίσθωσης.</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4.9 Υπεύθυνη Δήλωση (Ν.1599/1986) του προσφέροντος, σε περίπτωση που</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απαιτείται εκτέλεση εργασιών στο ακίνητο (π.χ. αναδιαρρυθμίσεις, προσθήκες κλπ</w:t>
      </w:r>
      <w:r w:rsidR="007C09B6" w:rsidRPr="00D869C8">
        <w:rPr>
          <w:rFonts w:ascii="Times New Roman" w:hAnsi="Times New Roman" w:cs="Times New Roman"/>
          <w:sz w:val="24"/>
          <w:szCs w:val="24"/>
        </w:rPr>
        <w:t>.</w:t>
      </w:r>
      <w:r w:rsidRPr="00D869C8">
        <w:rPr>
          <w:rFonts w:ascii="Times New Roman" w:hAnsi="Times New Roman" w:cs="Times New Roman"/>
          <w:sz w:val="24"/>
          <w:szCs w:val="24"/>
        </w:rPr>
        <w:t>)</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προκειμένου αυτό να εναρμονιστεί με τις απαιτήσεις της Διακήρυξης, ότι με ευθύνη του</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και με δαπάνες του θα εκδοθεί η σχετική πολεοδομική άδεια και θα πραγματοποιηθεί το</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σύνολο των σχετικών εργασιών εντός 5 μηνών από την υπογραφή της Σύμβασης</w:t>
      </w:r>
      <w:r w:rsidR="00CE0ED9"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Μίσθωσης.</w:t>
      </w:r>
    </w:p>
    <w:p w:rsidR="007C09B6" w:rsidRPr="00D869C8" w:rsidRDefault="007C09B6"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4.10 Υπεύθυνη Δήλωση (Ν. 1599/1986) του προσφέροντος, σε περίπτωση που δεν</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υπάρχουν είτε το Πιστοποιητικό Ενεργειακής Απόδοσης είτε το Πιστοποιητικό</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Πυρασφάλειας είτε η Βεβαίωση Καταχώρησης ή σε περίπτωση που πρέπει αυτά να επανεκδοθούν, ότι με ευθύνη του και</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 δαπάνες του θα εκδοθεί ή θα επανεκδοθεί είτε το Πιστοποιητικό Ενεργειακής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Απόδοσης είτε το Πιστοποιητικό Πυρασφάλειας είτε η Βεβαίωση Καταχώρησης. </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4.11 Σε περίπτωση που για τα ανωτέρω δικαιολογητικά απαιτηθούν από την</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Περιφέρεια διευκρινήσεις ή συμπληρώσεις, αυτές πρέπει να υποβληθούν σε</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προθεσμία που ορίζει η Οικονομική Επιτροπή της Περιφέρειας με Απόφασή της.</w:t>
      </w:r>
    </w:p>
    <w:p w:rsidR="007C09B6" w:rsidRPr="00D869C8" w:rsidRDefault="007C09B6" w:rsidP="00DF5C73">
      <w:pPr>
        <w:autoSpaceDE w:val="0"/>
        <w:autoSpaceDN w:val="0"/>
        <w:adjustRightInd w:val="0"/>
        <w:spacing w:after="0" w:line="240" w:lineRule="auto"/>
        <w:jc w:val="both"/>
        <w:rPr>
          <w:rFonts w:ascii="Times New Roman" w:hAnsi="Times New Roman" w:cs="Times New Roman"/>
          <w:sz w:val="24"/>
          <w:szCs w:val="24"/>
        </w:rPr>
      </w:pP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Επίσης, οι Υπεύθυνες Δηλώσεις των παραγράφων 4.8 έως 4.10, εάν δεν</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συμπεριλαμβάνονται στο φάκελο προσφοράς, επιτρέπεται να υποβληθούν σε</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μεταγενέστερο χρόνο, σε προθεσμία που ορίζει η Οικονομική Επιτροπή με Απόφασή της.</w:t>
      </w:r>
    </w:p>
    <w:p w:rsidR="0088601C" w:rsidRPr="00D869C8" w:rsidRDefault="0088601C" w:rsidP="00DF5C73">
      <w:pPr>
        <w:autoSpaceDE w:val="0"/>
        <w:autoSpaceDN w:val="0"/>
        <w:adjustRightInd w:val="0"/>
        <w:spacing w:after="0" w:line="240" w:lineRule="auto"/>
        <w:jc w:val="both"/>
        <w:rPr>
          <w:rFonts w:ascii="Times New Roman" w:hAnsi="Times New Roman" w:cs="Times New Roman"/>
          <w:b/>
          <w:bCs/>
          <w:sz w:val="24"/>
          <w:szCs w:val="24"/>
          <w:u w:val="single"/>
        </w:rPr>
      </w:pPr>
    </w:p>
    <w:p w:rsidR="00AB1F10" w:rsidRPr="005C04FB" w:rsidRDefault="00AB1F10" w:rsidP="00DF5C73">
      <w:pPr>
        <w:autoSpaceDE w:val="0"/>
        <w:autoSpaceDN w:val="0"/>
        <w:adjustRightInd w:val="0"/>
        <w:spacing w:after="0" w:line="240" w:lineRule="auto"/>
        <w:jc w:val="both"/>
        <w:rPr>
          <w:rFonts w:ascii="Times New Roman" w:hAnsi="Times New Roman" w:cs="Times New Roman"/>
          <w:b/>
          <w:bCs/>
          <w:sz w:val="26"/>
          <w:szCs w:val="26"/>
          <w:u w:val="single"/>
        </w:rPr>
      </w:pPr>
      <w:r w:rsidRPr="005C04FB">
        <w:rPr>
          <w:rFonts w:ascii="Times New Roman" w:hAnsi="Times New Roman" w:cs="Times New Roman"/>
          <w:b/>
          <w:bCs/>
          <w:sz w:val="26"/>
          <w:szCs w:val="26"/>
          <w:u w:val="single"/>
        </w:rPr>
        <w:t>Άρθρο 5</w:t>
      </w:r>
      <w:r w:rsidRPr="005C04FB">
        <w:rPr>
          <w:rFonts w:ascii="Times New Roman" w:hAnsi="Times New Roman" w:cs="Times New Roman"/>
          <w:b/>
          <w:bCs/>
          <w:sz w:val="26"/>
          <w:szCs w:val="26"/>
          <w:u w:val="single"/>
          <w:vertAlign w:val="superscript"/>
        </w:rPr>
        <w:t>ο</w:t>
      </w:r>
      <w:r w:rsidR="003E5C3C" w:rsidRPr="005C04FB">
        <w:rPr>
          <w:rFonts w:ascii="Times New Roman" w:hAnsi="Times New Roman" w:cs="Times New Roman"/>
          <w:b/>
          <w:bCs/>
          <w:sz w:val="26"/>
          <w:szCs w:val="26"/>
          <w:u w:val="single"/>
        </w:rPr>
        <w:t xml:space="preserve"> </w:t>
      </w:r>
      <w:r w:rsidRPr="005C04FB">
        <w:rPr>
          <w:rFonts w:ascii="Times New Roman" w:hAnsi="Times New Roman" w:cs="Times New Roman"/>
          <w:b/>
          <w:bCs/>
          <w:sz w:val="26"/>
          <w:szCs w:val="26"/>
          <w:u w:val="single"/>
        </w:rPr>
        <w:t>: Έλεγχος Καταλληλότητας</w:t>
      </w:r>
      <w:r w:rsidR="007C09B6" w:rsidRPr="005C04FB">
        <w:rPr>
          <w:rFonts w:ascii="Times New Roman" w:hAnsi="Times New Roman" w:cs="Times New Roman"/>
          <w:b/>
          <w:bCs/>
          <w:sz w:val="26"/>
          <w:szCs w:val="26"/>
          <w:u w:val="single"/>
        </w:rPr>
        <w:t>.</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5.1 Μετά τη λήξη του χρόνου παραλαβής των προσφορών Εκδήλωσης Ενδιαφέροντος,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η Υπηρεσία αποστέλλει αυτές </w:t>
      </w:r>
      <w:r w:rsidR="0089412A" w:rsidRPr="00D869C8">
        <w:rPr>
          <w:rFonts w:ascii="Times New Roman" w:hAnsi="Times New Roman" w:cs="Times New Roman"/>
          <w:sz w:val="24"/>
          <w:szCs w:val="24"/>
        </w:rPr>
        <w:t xml:space="preserve">στην </w:t>
      </w:r>
      <w:r w:rsidRPr="00D869C8">
        <w:rPr>
          <w:rFonts w:ascii="Times New Roman" w:hAnsi="Times New Roman" w:cs="Times New Roman"/>
          <w:sz w:val="24"/>
          <w:szCs w:val="24"/>
        </w:rPr>
        <w:t>Επιτροπή Καταλληλότητας, προκειμένου</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αυτή να αποφανθεί για την καταλληλότητα ή μη των προσφερομένων ακινήτων, με</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αποκλειστικό κριτήριο τους όρους που αναφέρονται στα άρθρα 1, 2 και 4 της παρούσας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Διακήρυξης.</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5.2 Η Επιτροπή Καταλληλότητας διενεργεί έλεγχο κάθε φακέλου προσφοράς καθώς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και επιτόπια επίσκεψη, ενώ δύναται να ζητήσει από τους προσφέροντες συμπληρωματικά</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στοιχεία, εφόσον κατά την κρίση της απαιτούνται.</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5.3 Προκειμένου να κριθεί ένα ακίνητο ως κατάλληλο ελέγχεται η δυνατότητα</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υπερκάλυψης των όρων που αναφέρονται στα άρθρα 1, 2 και 4 της παρούσας, ακόμη και</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 στην τρέχουσα κατάσταση που βρίσκεται το ακίνητο δεν πληροί ορισμένους από τους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όρους αυτούς, υπό την προϋπόθεση ότι ο προσφέρων έχει υποβάλει τις Υπεύθυνες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Δηλώσεις των παραγράφων 4.8 </w:t>
      </w:r>
      <w:r w:rsidR="0088601C" w:rsidRPr="00D869C8">
        <w:rPr>
          <w:rFonts w:ascii="Times New Roman" w:hAnsi="Times New Roman" w:cs="Times New Roman"/>
          <w:sz w:val="24"/>
          <w:szCs w:val="24"/>
        </w:rPr>
        <w:t xml:space="preserve">ή </w:t>
      </w:r>
      <w:r w:rsidRPr="00D869C8">
        <w:rPr>
          <w:rFonts w:ascii="Times New Roman" w:hAnsi="Times New Roman" w:cs="Times New Roman"/>
          <w:sz w:val="24"/>
          <w:szCs w:val="24"/>
        </w:rPr>
        <w:t xml:space="preserve">4.9 </w:t>
      </w:r>
      <w:r w:rsidR="0088601C" w:rsidRPr="00D869C8">
        <w:rPr>
          <w:rFonts w:ascii="Times New Roman" w:hAnsi="Times New Roman" w:cs="Times New Roman"/>
          <w:sz w:val="24"/>
          <w:szCs w:val="24"/>
        </w:rPr>
        <w:t>ή</w:t>
      </w:r>
      <w:r w:rsidRPr="00D869C8">
        <w:rPr>
          <w:rFonts w:ascii="Times New Roman" w:hAnsi="Times New Roman" w:cs="Times New Roman"/>
          <w:sz w:val="24"/>
          <w:szCs w:val="24"/>
        </w:rPr>
        <w:t xml:space="preserve"> 4.10 της παρούσας.</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5.4 Ένα ακίνητο κρίνεται ως μη κατάλληλο σε περίπτωση που, ακόμη και εάν</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εκτελεσθούν πρόσθετες εργασίες, δεν δύναται να υπερκαλύψει τους όρους που</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αναφέρονται στα άρθρα 1, 2 και 4 της παρούσας</w:t>
      </w:r>
      <w:r w:rsidR="00EC0B0A" w:rsidRPr="00D869C8">
        <w:rPr>
          <w:rFonts w:ascii="Times New Roman" w:hAnsi="Times New Roman" w:cs="Times New Roman"/>
          <w:sz w:val="24"/>
          <w:szCs w:val="24"/>
        </w:rPr>
        <w:t xml:space="preserve"> (π.χ. </w:t>
      </w:r>
      <w:r w:rsidRPr="00D869C8">
        <w:rPr>
          <w:rFonts w:ascii="Times New Roman" w:hAnsi="Times New Roman" w:cs="Times New Roman"/>
          <w:sz w:val="24"/>
          <w:szCs w:val="24"/>
        </w:rPr>
        <w:t xml:space="preserve"> εάν το </w:t>
      </w:r>
      <w:r w:rsidR="00EC0B0A" w:rsidRPr="00D869C8">
        <w:rPr>
          <w:rFonts w:ascii="Times New Roman" w:hAnsi="Times New Roman" w:cs="Times New Roman"/>
          <w:sz w:val="24"/>
          <w:szCs w:val="24"/>
        </w:rPr>
        <w:t xml:space="preserve">εμβαδόν του είναι μικρότερο από το ζητούμενο </w:t>
      </w:r>
      <w:r w:rsidRPr="00D869C8">
        <w:rPr>
          <w:rFonts w:ascii="Times New Roman" w:hAnsi="Times New Roman" w:cs="Times New Roman"/>
          <w:sz w:val="24"/>
          <w:szCs w:val="24"/>
        </w:rPr>
        <w:t>ή εάν παρότι απαιτούνται πρόσθετες εργασίες</w:t>
      </w:r>
      <w:r w:rsidR="00360CFB" w:rsidRPr="00D869C8">
        <w:rPr>
          <w:rFonts w:ascii="Times New Roman" w:hAnsi="Times New Roman" w:cs="Times New Roman"/>
          <w:sz w:val="24"/>
          <w:szCs w:val="24"/>
        </w:rPr>
        <w:t>,</w:t>
      </w:r>
      <w:r w:rsidRPr="00D869C8">
        <w:rPr>
          <w:rFonts w:ascii="Times New Roman" w:hAnsi="Times New Roman" w:cs="Times New Roman"/>
          <w:sz w:val="24"/>
          <w:szCs w:val="24"/>
        </w:rPr>
        <w:t xml:space="preserve"> ο προσφέρων αρνηθεί να</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υποβάλει τις Υπεύθυνες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Δηλώσεις των παραγράφων 4.8 </w:t>
      </w:r>
      <w:r w:rsidR="00360CFB" w:rsidRPr="00D869C8">
        <w:rPr>
          <w:rFonts w:ascii="Times New Roman" w:hAnsi="Times New Roman" w:cs="Times New Roman"/>
          <w:sz w:val="24"/>
          <w:szCs w:val="24"/>
        </w:rPr>
        <w:t xml:space="preserve">ή </w:t>
      </w:r>
      <w:r w:rsidR="00EC0B0A" w:rsidRPr="00D869C8">
        <w:rPr>
          <w:rFonts w:ascii="Times New Roman" w:hAnsi="Times New Roman" w:cs="Times New Roman"/>
          <w:sz w:val="24"/>
          <w:szCs w:val="24"/>
        </w:rPr>
        <w:t xml:space="preserve">4.9 </w:t>
      </w:r>
      <w:r w:rsidR="00360CFB" w:rsidRPr="00D869C8">
        <w:rPr>
          <w:rFonts w:ascii="Times New Roman" w:hAnsi="Times New Roman" w:cs="Times New Roman"/>
          <w:sz w:val="24"/>
          <w:szCs w:val="24"/>
        </w:rPr>
        <w:t>ή</w:t>
      </w:r>
      <w:r w:rsidR="00EC0B0A" w:rsidRPr="00D869C8">
        <w:rPr>
          <w:rFonts w:ascii="Times New Roman" w:hAnsi="Times New Roman" w:cs="Times New Roman"/>
          <w:sz w:val="24"/>
          <w:szCs w:val="24"/>
        </w:rPr>
        <w:t xml:space="preserve"> 4.10 της παρούσας).</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5.5 Σε περίπτωση που απαιτείται η εκτέλεση συμπληρωματικών εργασιών ή η λήψη</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Αδειών, το είδος και η έκταση αυτών ουδόλως συνιστά ευθύνη της Περιφέρειας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και των οργάνων της αλλά συνιστά αποκλειστική ευθύνη του προσφέροντος, ο οποίος σε</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περίπτωση που αναδειχθεί Μειοδότης οφείλει να λάβει όλες εκείνες τις απαιτούμενες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Άδειες και να πραγματοποιήσει όλες εκείνες τις απαιτούμενες εργασίες, ώστε να</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παραδώσει το ακίνητο καθ’ όλα νόμιμο, ποιοτικά άρτιο και λειτουργικά διαμορφωμένο</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έτσι ώστε να υπερκαλύπτει όλους ανεξαιρέτως τους όρους που αναφέρονται στα άρθρα</w:t>
      </w:r>
      <w:r w:rsidR="0089412A" w:rsidRPr="00D869C8">
        <w:rPr>
          <w:rFonts w:ascii="Times New Roman" w:hAnsi="Times New Roman" w:cs="Times New Roman"/>
          <w:sz w:val="24"/>
          <w:szCs w:val="24"/>
        </w:rPr>
        <w:t xml:space="preserve"> </w:t>
      </w:r>
      <w:r w:rsidRPr="00D869C8">
        <w:rPr>
          <w:rFonts w:ascii="Times New Roman" w:hAnsi="Times New Roman" w:cs="Times New Roman"/>
          <w:sz w:val="24"/>
          <w:szCs w:val="24"/>
        </w:rPr>
        <w:t>1, 2 και 4 της παρούσας.</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 xml:space="preserve">5.6 Η Επιτροπή Καταλληλότητας, εντός </w:t>
      </w:r>
      <w:r w:rsidRPr="00D869C8">
        <w:rPr>
          <w:rFonts w:ascii="Times New Roman" w:hAnsi="Times New Roman" w:cs="Times New Roman"/>
          <w:b/>
          <w:bCs/>
          <w:sz w:val="24"/>
          <w:szCs w:val="24"/>
        </w:rPr>
        <w:t xml:space="preserve">δέκα (10) </w:t>
      </w:r>
      <w:r w:rsidRPr="00D869C8">
        <w:rPr>
          <w:rFonts w:ascii="Times New Roman" w:hAnsi="Times New Roman" w:cs="Times New Roman"/>
          <w:sz w:val="24"/>
          <w:szCs w:val="24"/>
        </w:rPr>
        <w:t>ημερών από τη λήψη των</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προσφορών Εκδήλωσης Ενδιαφέροντος, συντάσσει Έκθεση στην οποία διατυπώνει</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αιτιολογημένη γνώμη, κατά τα ανωτέρω, περί της καταλληλότητας ή μη κάθε</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προσφερομένου ακινήτου</w:t>
      </w:r>
      <w:r w:rsidR="0089412A"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Η Έκθεση </w:t>
      </w:r>
      <w:r w:rsidR="0089412A" w:rsidRPr="00D869C8">
        <w:rPr>
          <w:rFonts w:ascii="Times New Roman" w:hAnsi="Times New Roman" w:cs="Times New Roman"/>
          <w:sz w:val="24"/>
          <w:szCs w:val="24"/>
        </w:rPr>
        <w:t xml:space="preserve">αυτή </w:t>
      </w:r>
      <w:r w:rsidRPr="00D869C8">
        <w:rPr>
          <w:rFonts w:ascii="Times New Roman" w:hAnsi="Times New Roman" w:cs="Times New Roman"/>
          <w:sz w:val="24"/>
          <w:szCs w:val="24"/>
        </w:rPr>
        <w:t>διαβιβάζεται στην Οικονομική Επιτροπή της</w:t>
      </w:r>
      <w:r w:rsidR="007C09B6" w:rsidRPr="00D869C8">
        <w:rPr>
          <w:rFonts w:ascii="Times New Roman" w:hAnsi="Times New Roman" w:cs="Times New Roman"/>
          <w:sz w:val="24"/>
          <w:szCs w:val="24"/>
        </w:rPr>
        <w:t xml:space="preserve"> </w:t>
      </w:r>
      <w:r w:rsidR="0089412A" w:rsidRPr="00D869C8">
        <w:rPr>
          <w:rFonts w:ascii="Times New Roman" w:hAnsi="Times New Roman" w:cs="Times New Roman"/>
          <w:sz w:val="24"/>
          <w:szCs w:val="24"/>
        </w:rPr>
        <w:t>Περιφέρειας</w:t>
      </w:r>
      <w:r w:rsidR="008954EB" w:rsidRPr="00D869C8">
        <w:rPr>
          <w:rFonts w:ascii="Times New Roman" w:hAnsi="Times New Roman" w:cs="Times New Roman"/>
          <w:sz w:val="24"/>
          <w:szCs w:val="24"/>
        </w:rPr>
        <w:t>.</w:t>
      </w:r>
      <w:r w:rsidR="0089412A" w:rsidRPr="00D869C8">
        <w:rPr>
          <w:rFonts w:ascii="Times New Roman" w:hAnsi="Times New Roman" w:cs="Times New Roman"/>
          <w:sz w:val="24"/>
          <w:szCs w:val="24"/>
        </w:rPr>
        <w:t xml:space="preserve"> </w:t>
      </w:r>
    </w:p>
    <w:p w:rsidR="0089412A" w:rsidRPr="00D869C8" w:rsidRDefault="0089412A" w:rsidP="00DF5C73">
      <w:pPr>
        <w:autoSpaceDE w:val="0"/>
        <w:autoSpaceDN w:val="0"/>
        <w:adjustRightInd w:val="0"/>
        <w:spacing w:after="0" w:line="240" w:lineRule="auto"/>
        <w:jc w:val="both"/>
        <w:rPr>
          <w:rFonts w:ascii="Times New Roman" w:hAnsi="Times New Roman" w:cs="Times New Roman"/>
          <w:sz w:val="24"/>
          <w:szCs w:val="24"/>
        </w:rPr>
      </w:pPr>
    </w:p>
    <w:p w:rsidR="007C09B6"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5.7 Η Οικονομική Επιτροπή μετά τη λήψη της Έκθεσης της Επιτροπής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Καταλληλότητας συνεδριάζει και</w:t>
      </w:r>
      <w:r w:rsidR="007C09B6" w:rsidRPr="00D869C8">
        <w:rPr>
          <w:rFonts w:ascii="Times New Roman" w:hAnsi="Times New Roman" w:cs="Times New Roman"/>
          <w:sz w:val="24"/>
          <w:szCs w:val="24"/>
        </w:rPr>
        <w:t xml:space="preserve"> : </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α) αποφασίζει επί της καταλληλότητας ή μη των προσφερομένων ακινήτων</w:t>
      </w:r>
      <w:r w:rsidR="007C09B6" w:rsidRPr="00D869C8">
        <w:rPr>
          <w:rFonts w:ascii="Times New Roman" w:hAnsi="Times New Roman" w:cs="Times New Roman"/>
          <w:sz w:val="24"/>
          <w:szCs w:val="24"/>
        </w:rPr>
        <w:t>,</w:t>
      </w:r>
    </w:p>
    <w:p w:rsidR="00AB1F10" w:rsidRPr="00D869C8" w:rsidRDefault="00AB1F1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β) ορίζει την ημέρα, την ακριβή ώρα και τον τόπο διεξαγωγής της δημοπρασίας.</w:t>
      </w:r>
    </w:p>
    <w:p w:rsidR="00890237" w:rsidRPr="00D869C8" w:rsidRDefault="00890237" w:rsidP="00DF5C73">
      <w:pPr>
        <w:autoSpaceDE w:val="0"/>
        <w:autoSpaceDN w:val="0"/>
        <w:adjustRightInd w:val="0"/>
        <w:spacing w:after="0" w:line="240" w:lineRule="auto"/>
        <w:jc w:val="both"/>
        <w:rPr>
          <w:rFonts w:ascii="Times New Roman" w:hAnsi="Times New Roman" w:cs="Times New Roman"/>
          <w:sz w:val="24"/>
          <w:szCs w:val="24"/>
        </w:rPr>
      </w:pPr>
    </w:p>
    <w:p w:rsidR="00E37080" w:rsidRPr="00D869C8" w:rsidRDefault="00E3708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Η Απόφαση της Οικονομικής Επιτροπής κοινοποιείται σε όλους τους</w:t>
      </w:r>
      <w:r w:rsidR="007C09B6"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προσφέροντες με έγγραφο βέβαιης ημερομηνίας.</w:t>
      </w:r>
    </w:p>
    <w:p w:rsidR="00E37080" w:rsidRPr="00D869C8" w:rsidRDefault="00E37080" w:rsidP="00DF5C73">
      <w:pPr>
        <w:autoSpaceDE w:val="0"/>
        <w:autoSpaceDN w:val="0"/>
        <w:adjustRightInd w:val="0"/>
        <w:spacing w:after="0" w:line="240" w:lineRule="auto"/>
        <w:jc w:val="both"/>
        <w:rPr>
          <w:rFonts w:ascii="Times New Roman" w:hAnsi="Times New Roman" w:cs="Times New Roman"/>
          <w:sz w:val="24"/>
          <w:szCs w:val="24"/>
        </w:rPr>
      </w:pPr>
    </w:p>
    <w:p w:rsidR="00E37080" w:rsidRPr="00D869C8" w:rsidRDefault="00E37080"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5.8 Κατά της νομιμότητας της Διακήρυξης, της συμμετοχής προσφέροντος ή της</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νομιμότητας διεξαγωγής του διαγωνισμού, επιτρέπεται η υποβολή ενστάσεων ενώπιον</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της Οικονομικής Επιτροπής, η οποία αποφαίνεται οριστικώς επί τούτων. Οι ενστάσεις</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υποβάλλονται εγγράφως μόνο από συμμετέχοντα στο διαγωνισμό, κατά</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την διάρκεια αυτού ή </w:t>
      </w:r>
      <w:r w:rsidR="002243FB" w:rsidRPr="00D869C8">
        <w:rPr>
          <w:rFonts w:ascii="Times New Roman" w:hAnsi="Times New Roman" w:cs="Times New Roman"/>
          <w:sz w:val="24"/>
          <w:szCs w:val="24"/>
        </w:rPr>
        <w:t xml:space="preserve">εντός </w:t>
      </w:r>
      <w:r w:rsidRPr="00D869C8">
        <w:rPr>
          <w:rFonts w:ascii="Times New Roman" w:hAnsi="Times New Roman" w:cs="Times New Roman"/>
          <w:sz w:val="24"/>
          <w:szCs w:val="24"/>
        </w:rPr>
        <w:t>πέντε εργασίμων ημερών από τη δημοσίευση των σχετικών</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πράξεων κατά των οποίων ενίσταται.</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4C490C" w:rsidRDefault="00CA57C4" w:rsidP="00DF5C73">
      <w:pPr>
        <w:autoSpaceDE w:val="0"/>
        <w:autoSpaceDN w:val="0"/>
        <w:adjustRightInd w:val="0"/>
        <w:spacing w:after="0" w:line="240" w:lineRule="auto"/>
        <w:jc w:val="both"/>
        <w:rPr>
          <w:rFonts w:ascii="Times New Roman" w:hAnsi="Times New Roman" w:cs="Times New Roman"/>
          <w:b/>
          <w:bCs/>
          <w:sz w:val="26"/>
          <w:szCs w:val="26"/>
          <w:u w:val="single"/>
        </w:rPr>
      </w:pPr>
      <w:r w:rsidRPr="004C490C">
        <w:rPr>
          <w:rFonts w:ascii="Times New Roman" w:hAnsi="Times New Roman" w:cs="Times New Roman"/>
          <w:b/>
          <w:bCs/>
          <w:sz w:val="26"/>
          <w:szCs w:val="26"/>
          <w:u w:val="single"/>
        </w:rPr>
        <w:t>Άρθρο 6</w:t>
      </w:r>
      <w:r w:rsidRPr="004C490C">
        <w:rPr>
          <w:rFonts w:ascii="Times New Roman" w:hAnsi="Times New Roman" w:cs="Times New Roman"/>
          <w:b/>
          <w:bCs/>
          <w:sz w:val="26"/>
          <w:szCs w:val="26"/>
          <w:u w:val="single"/>
          <w:vertAlign w:val="superscript"/>
        </w:rPr>
        <w:t>ο</w:t>
      </w:r>
      <w:r w:rsidR="003E5C3C" w:rsidRPr="004C490C">
        <w:rPr>
          <w:rFonts w:ascii="Times New Roman" w:hAnsi="Times New Roman" w:cs="Times New Roman"/>
          <w:b/>
          <w:bCs/>
          <w:sz w:val="26"/>
          <w:szCs w:val="26"/>
          <w:u w:val="single"/>
          <w:vertAlign w:val="superscript"/>
        </w:rPr>
        <w:t xml:space="preserve"> </w:t>
      </w:r>
      <w:r w:rsidRPr="004C490C">
        <w:rPr>
          <w:rFonts w:ascii="Times New Roman" w:hAnsi="Times New Roman" w:cs="Times New Roman"/>
          <w:b/>
          <w:bCs/>
          <w:sz w:val="26"/>
          <w:szCs w:val="26"/>
          <w:u w:val="single"/>
        </w:rPr>
        <w:t>: Ανάδειξη Μειοδότη</w:t>
      </w:r>
      <w:r w:rsidR="008A53DC" w:rsidRPr="004C490C">
        <w:rPr>
          <w:rFonts w:ascii="Times New Roman" w:hAnsi="Times New Roman" w:cs="Times New Roman"/>
          <w:b/>
          <w:bCs/>
          <w:sz w:val="26"/>
          <w:szCs w:val="26"/>
          <w:u w:val="single"/>
        </w:rPr>
        <w:t>.</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6.1 Οικονομική προσφορά υποβάλλεται από τους προσφέροντες των οποίων το</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ακίνητο κρίθηκε κατάλληλο, σύμφωνα με την κατά την παράγραφο 5.7 σχετική</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Απόφαση της Οικονομικής Επιτροπής. Ουδεμία άλλη οικονομική προσφορά γίνεται</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αποδεκτή.</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6.2 Η οικονομική προσφορά υποβάλλεται είτε από τον ιδιοκτήτη του ακινήτου είτε,</w:t>
      </w:r>
      <w:r w:rsidR="008A53DC" w:rsidRPr="00D869C8">
        <w:rPr>
          <w:rFonts w:ascii="Times New Roman" w:hAnsi="Times New Roman" w:cs="Times New Roman"/>
          <w:sz w:val="24"/>
          <w:szCs w:val="24"/>
        </w:rPr>
        <w:t xml:space="preserve"> </w:t>
      </w:r>
      <w:r w:rsidRPr="00D869C8">
        <w:rPr>
          <w:rFonts w:ascii="Times New Roman" w:hAnsi="Times New Roman" w:cs="Times New Roman"/>
          <w:sz w:val="24"/>
          <w:szCs w:val="24"/>
        </w:rPr>
        <w:t>εάν το ακίνητο ανήκει σε εταιρία, από τον νόμιμο εκπρόσωπο αυτής. Δύναται, επίσης, να</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υποβληθεί από νόμιμα εξουσιοδοτημένο πρόσωπο, υπό την προϋπόθεση ότι στην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εξουσιοδότηση θα αναφέρονται όλα τα στοιχεία της ταυτότητάς του, ότι παρέχεται σε</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αυτόν η εντολή να υποβάλει την έγγραφη οικονομική προσφορά και κάθε άλλη</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προφορική οικονομική προσφορά στα πλαίσια της συγκεκριμένης δημοπρασίας και να</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υπογράψει όλα τα σχετικά έγγραφα, ενώ πάνω στο έγγραφο της εξουσιοδότησης θα</w:t>
      </w:r>
      <w:r w:rsidR="004C490C">
        <w:rPr>
          <w:rFonts w:ascii="Times New Roman" w:hAnsi="Times New Roman" w:cs="Times New Roman"/>
          <w:sz w:val="24"/>
          <w:szCs w:val="24"/>
        </w:rPr>
        <w:t xml:space="preserve"> </w:t>
      </w:r>
      <w:r w:rsidRPr="00D869C8">
        <w:rPr>
          <w:rFonts w:ascii="Times New Roman" w:hAnsi="Times New Roman" w:cs="Times New Roman"/>
          <w:sz w:val="24"/>
          <w:szCs w:val="24"/>
        </w:rPr>
        <w:t>βεβαιώνεται από αρμόδια κατά νόμο Αρχή το γνήσιο της υπογραφής του</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εξουσιοδοτούντος.</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6.3 Κατά την ημέρα της δημοπρασίας οι προσφέροντες υποβάλλουν στην Οικονομική</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Επιτροπή της Περιφέρειας σφραγισμένη οικονομική προσφορά για το μηνιαίο</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μίσθωμα του προσφερόμενου ακινήτου. Κάθε προσφέρων οφείλει να έχει συμπεριλάβει</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 ανοιγμένο τρόπο στην οικονομική του προσφορά το κόστος όλων των απαιτούμενων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δαπανών, προκειμένου, εάν αναδειχθεί Μειοδότης, να παραδώσει το ακίνητο καθ’ όλα</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νόμιμο, ποιοτικά άρτιο και λειτουργικά διαμορφωμένο έτσι ώστε να υπερκαλύπτει όλους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ανεξαιρέτως τους όρους που αναφέρονται στα άρθρα 1, 2 και 4 της παρούσας.</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6.4 Στη συνέχεια της δημοπρασίας, οι προσφέροντες, εφόσον το επιθυμούν,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μειοδοτούν προφορικά, με την υποχρέωση η προφορική οικονομική προσφορά να</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βελτιώνει την αρχική έγγραφη οικονομική προσφορά τους. Κάθε προσφορά, μαζί με το</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όνομα του προσφέροντα, εγγράφεται στον Πίνακα Μειοδοτικής </w:t>
      </w:r>
      <w:r w:rsidR="00553A2E" w:rsidRPr="00D869C8">
        <w:rPr>
          <w:rFonts w:ascii="Times New Roman" w:hAnsi="Times New Roman" w:cs="Times New Roman"/>
          <w:sz w:val="24"/>
          <w:szCs w:val="24"/>
        </w:rPr>
        <w:t>Δ</w:t>
      </w:r>
      <w:r w:rsidRPr="00D869C8">
        <w:rPr>
          <w:rFonts w:ascii="Times New Roman" w:hAnsi="Times New Roman" w:cs="Times New Roman"/>
          <w:sz w:val="24"/>
          <w:szCs w:val="24"/>
        </w:rPr>
        <w:t>ημοπρασίας κατά την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σειρά που εκφωνείται.</w:t>
      </w:r>
    </w:p>
    <w:p w:rsidR="008954EB" w:rsidRPr="00D869C8" w:rsidRDefault="008954EB"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6.5 Κάθε προσφορά είναι υποχρεωτική για τον εκάστοτε Μειοδότη.</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6.6 Η διαδικασία της προφορικής μειοδοσίας ολοκληρώνεται όταν ουδείς εκ των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διαγωνιζομένων βελτιώσει την τελευταία του προσφορά. Μειοδότης αναδεικνύεται ο</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προσφέρων την χαμηλότερη οικονομική προσφορά. Ο Πίνακας Μειοδοτικής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Δημοπρασίας υπογράφεται από την Οικονομική Επιτροπή και όλους τους προσφέροντες.</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6.7 Μετά τη λήξη της προφορικής μειοδοσίας, η Οικονομική Επιτροπή προχωρεί</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αμέσως στην αξιολόγηση της προσφοράς του Μειοδότη και εφόσον την κρίνει</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συμφέρουσα για την Περιφέρεια αποφασίζει την κατακύρωση της δημοπρασίας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στον Μειοδότη. Σε περίπτωση που η Οικονομική Επιτροπή κρίνει ασύμφορο για την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Περιφέρεια το μίσθωμα το οποίο επετεύχθη κατά τη δημοπρασία, αποφασίζει</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την επανάληψη της δημοπρασίας με ανώτατο όριο μισθώματος αυτό το οποίο επετεύχθη</w:t>
      </w:r>
      <w:r w:rsidR="00CF331D"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κατά την αρχική δημοπρασία.</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6.8 Εν συνεχεία η απόφαση της Οικονομικής Επιτροπής αναρτάται στον ιστότοπο</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«Διαύγεια» και κοινοποιείται στον Μειοδότη. Παράλληλα οι Εγγυητικές Επιστολές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Συμμετοχής επιστρέφονται σε όλους τους συμμετέχοντες πλην του Μειοδότη.</w:t>
      </w: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p>
    <w:p w:rsidR="00CA57C4" w:rsidRPr="00D869C8" w:rsidRDefault="00CA57C4"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6.9 Η Περιφέρεια δύναται αζημίως να ματαιώσει τη δημοπρασία σε οιοδήποτε</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στάδιο αυτής.</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4C490C" w:rsidRDefault="004941AD" w:rsidP="00DF5C73">
      <w:pPr>
        <w:autoSpaceDE w:val="0"/>
        <w:autoSpaceDN w:val="0"/>
        <w:adjustRightInd w:val="0"/>
        <w:spacing w:after="0" w:line="240" w:lineRule="auto"/>
        <w:jc w:val="both"/>
        <w:rPr>
          <w:rFonts w:ascii="Times New Roman" w:hAnsi="Times New Roman" w:cs="Times New Roman"/>
          <w:b/>
          <w:bCs/>
          <w:sz w:val="26"/>
          <w:szCs w:val="26"/>
          <w:u w:val="single"/>
        </w:rPr>
      </w:pPr>
      <w:r w:rsidRPr="004C490C">
        <w:rPr>
          <w:rFonts w:ascii="Times New Roman" w:hAnsi="Times New Roman" w:cs="Times New Roman"/>
          <w:b/>
          <w:bCs/>
          <w:sz w:val="26"/>
          <w:szCs w:val="26"/>
          <w:u w:val="single"/>
        </w:rPr>
        <w:t>Άρθρο 7</w:t>
      </w:r>
      <w:r w:rsidRPr="004C490C">
        <w:rPr>
          <w:rFonts w:ascii="Times New Roman" w:hAnsi="Times New Roman" w:cs="Times New Roman"/>
          <w:b/>
          <w:bCs/>
          <w:sz w:val="26"/>
          <w:szCs w:val="26"/>
          <w:u w:val="single"/>
          <w:vertAlign w:val="superscript"/>
        </w:rPr>
        <w:t>ο</w:t>
      </w:r>
      <w:r w:rsidR="003E5C3C" w:rsidRPr="004C490C">
        <w:rPr>
          <w:rFonts w:ascii="Times New Roman" w:hAnsi="Times New Roman" w:cs="Times New Roman"/>
          <w:b/>
          <w:bCs/>
          <w:sz w:val="26"/>
          <w:szCs w:val="26"/>
          <w:u w:val="single"/>
        </w:rPr>
        <w:t xml:space="preserve"> </w:t>
      </w:r>
      <w:r w:rsidRPr="004C490C">
        <w:rPr>
          <w:rFonts w:ascii="Times New Roman" w:hAnsi="Times New Roman" w:cs="Times New Roman"/>
          <w:b/>
          <w:bCs/>
          <w:sz w:val="26"/>
          <w:szCs w:val="26"/>
          <w:u w:val="single"/>
        </w:rPr>
        <w:t>: Σύμβαση Μίσθωσης</w:t>
      </w:r>
      <w:r w:rsidR="00553A2E" w:rsidRPr="004C490C">
        <w:rPr>
          <w:rFonts w:ascii="Times New Roman" w:hAnsi="Times New Roman" w:cs="Times New Roman"/>
          <w:b/>
          <w:bCs/>
          <w:sz w:val="26"/>
          <w:szCs w:val="26"/>
          <w:u w:val="single"/>
        </w:rPr>
        <w:t>.</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7.1 Σε περίπτωση που στο ακίνητο πρέπει να εκτελεστούν από τον Μειοδότη</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εργασίες πριν την παράδοσή του στην Περιφέρεια, πρέπει αυτός, εντός 30</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ημερών από τη λήψη της Απόφασης της Οικονομικής Επιτροπής για την κατακύρωση</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της δημοπρασίας σύμφωνα με την παράγραφο 6.8 της παρούσας, να συντάξει τις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Μελέτες για όλες εκείνες τις εργασίες που απαιτούνται προκειμένου το ακίνητο να</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υπερκαλύπτει όλους ανεξαιρέτως τους όρους της παρούσας Διακήρυξης. Ο Μειοδότης</w:t>
      </w:r>
      <w:r w:rsidR="00CF331D"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υποβάλει τις Μελέτες αυτές στην Περιφέρεια. </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7.2 Η Περιφέρεια συντάσσει Φύλλο Παρατηρήσεων, με ενδεχόμενες αναγκαίες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τροποποιήσεις και συμπληρώσεις, που υποχρεωτικά εδράζονται στους όρους της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παρούσας Διακήρυξης. Η Περιφέρεια εντός προθεσμίας 15 ημερών από την</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υποβολή σε αυτήν των Μελετών διαβιβά</w:t>
      </w:r>
      <w:r w:rsidR="009E09F9" w:rsidRPr="00D869C8">
        <w:rPr>
          <w:rFonts w:ascii="Times New Roman" w:hAnsi="Times New Roman" w:cs="Times New Roman"/>
          <w:sz w:val="24"/>
          <w:szCs w:val="24"/>
        </w:rPr>
        <w:t>ζ</w:t>
      </w:r>
      <w:r w:rsidRPr="00D869C8">
        <w:rPr>
          <w:rFonts w:ascii="Times New Roman" w:hAnsi="Times New Roman" w:cs="Times New Roman"/>
          <w:sz w:val="24"/>
          <w:szCs w:val="24"/>
        </w:rPr>
        <w:t xml:space="preserve">ει </w:t>
      </w:r>
      <w:r w:rsidR="00307582" w:rsidRPr="00D869C8">
        <w:rPr>
          <w:rFonts w:ascii="Times New Roman" w:hAnsi="Times New Roman" w:cs="Times New Roman"/>
          <w:sz w:val="24"/>
          <w:szCs w:val="24"/>
        </w:rPr>
        <w:t xml:space="preserve">Φύλλο Παρατηρήσεων </w:t>
      </w:r>
      <w:r w:rsidRPr="00D869C8">
        <w:rPr>
          <w:rFonts w:ascii="Times New Roman" w:hAnsi="Times New Roman" w:cs="Times New Roman"/>
          <w:sz w:val="24"/>
          <w:szCs w:val="24"/>
        </w:rPr>
        <w:t>στον Μειοδότη.</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7.3 Ο Μειοδότης οφείλει να ενσωματώσει στις Μελέτες που έχει συντάξει, τα</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αναγραφόμενα στο Φύλλο Παρατηρήσεων της Περιφέρειας και να συντάξει τις</w:t>
      </w:r>
      <w:r w:rsidR="00553A2E" w:rsidRPr="00D869C8">
        <w:rPr>
          <w:rFonts w:ascii="Times New Roman" w:hAnsi="Times New Roman" w:cs="Times New Roman"/>
          <w:sz w:val="24"/>
          <w:szCs w:val="24"/>
        </w:rPr>
        <w:t xml:space="preserve"> </w:t>
      </w:r>
      <w:r w:rsidRPr="00D869C8">
        <w:rPr>
          <w:rFonts w:ascii="Times New Roman" w:hAnsi="Times New Roman" w:cs="Times New Roman"/>
          <w:sz w:val="24"/>
          <w:szCs w:val="24"/>
        </w:rPr>
        <w:t>τελικές Μελέτες εντός 15 ημερών από τη λήψη του Φύλλου Παρατηρήσεων.</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7.4 Σε περίπτωση διαφωνίας του Μειοδότη με το Φύλλο Παρατηρήσεων, η οποία</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δηλώνεται εγγράφως και αιτιολογημένα εντός 5 ημερών από την κοινοποίηση σε αυτόν</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του Φύλλου Παρατηρήσεων, το ζήτημα παραπέμπεται στην Οικονομική Επιτροπή, η</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οποία αποφασίζει τελικά. Η απόφαση αυτή είναι υποχρεωτική για τον Μειοδότη.</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307867"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7.5 Μετά τη σύνταξη των τελικών Μελετών υπογράφεται η Σύμβαση Μίσθωσης</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μεταξύ της Περιφέρειας και του Μειοδότη</w:t>
      </w:r>
      <w:r w:rsidR="00307867" w:rsidRPr="00D869C8">
        <w:rPr>
          <w:rFonts w:ascii="Times New Roman" w:hAnsi="Times New Roman" w:cs="Times New Roman"/>
          <w:sz w:val="24"/>
          <w:szCs w:val="24"/>
        </w:rPr>
        <w:t>.</w:t>
      </w:r>
      <w:r w:rsidRPr="00D869C8">
        <w:rPr>
          <w:rFonts w:ascii="Times New Roman" w:hAnsi="Times New Roman" w:cs="Times New Roman"/>
          <w:sz w:val="24"/>
          <w:szCs w:val="24"/>
        </w:rPr>
        <w:t xml:space="preserve"> </w:t>
      </w:r>
    </w:p>
    <w:p w:rsidR="00307867" w:rsidRPr="00D869C8" w:rsidRDefault="00307867"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Οι τελικές Μελέτες αποτελούν αναπόσπαστο προσάρτημα της Σύμβασης</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Μίσθωσης. Κατά την υπογραφή της Σύμβασης Μίσθωσης η Εγγυητική Επιστολή</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Συμμετοχής επιστρέφεται στο Μειοδότη, ο δε Μειοδότης καταθέτει Εγγυητική Επιστολή</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Καλής Εκτέλεσης ίση με το πενταπλάσιο της Εγγυητικής Επιστολής Συμμετοχής.</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7.6 Σε περίπτωση που οι εργασίες που πρέπει να εκτελεστούν από τον Μειοδότη πριν</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την παράδοση του ακινήτου στην Περιφέρεια είναι περιορισμένης κλίμακας και</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δεν απαιτείται η εκπόνηση Μελετών, τότε ο Μειοδότης υποβάλλει Τεχνική Έκθεση, στην</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οποία περιγράφονται οι εργασίες αυτές. Κατά τα λοιπά ακολουθείται η διαδικασία των</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άρθρων 7.2 έως 7.5, ενώ όπου γίνεται αναφορά σε «Μελέτες» αντικαθίσταται με</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«Τεχνική Έκθεση».</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7.7 Σε περίπτωση που στο ακίνητο δεν χρειάζεται να εκτελεστούν εργασίες από τον</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Μειοδότη πριν την παράδοση του στην Περιφέρεια, υπογράφεται η</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Σύμβαση Μίσθωση</w:t>
      </w:r>
      <w:r w:rsidR="009E09F9" w:rsidRPr="00D869C8">
        <w:rPr>
          <w:rFonts w:ascii="Times New Roman" w:hAnsi="Times New Roman" w:cs="Times New Roman"/>
          <w:sz w:val="24"/>
          <w:szCs w:val="24"/>
        </w:rPr>
        <w:t>ς και</w:t>
      </w:r>
      <w:r w:rsidRPr="00D869C8">
        <w:rPr>
          <w:rFonts w:ascii="Times New Roman" w:hAnsi="Times New Roman" w:cs="Times New Roman"/>
          <w:sz w:val="24"/>
          <w:szCs w:val="24"/>
        </w:rPr>
        <w:t xml:space="preserve"> επιστρέφεται η</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Εγγυητική Επιστολή Συμμετοχής στο Μειοδότη, ο οποίος δεν καταθέτει Εγγυητική</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Επιστολή Καλής Εκτέλεσης, ενώ παράλληλα υπογράφεται το Πρωτόκολλο Παραλαβής</w:t>
      </w:r>
      <w:r w:rsidR="00307867" w:rsidRPr="00D869C8">
        <w:rPr>
          <w:rFonts w:ascii="Times New Roman" w:hAnsi="Times New Roman" w:cs="Times New Roman"/>
          <w:sz w:val="24"/>
          <w:szCs w:val="24"/>
        </w:rPr>
        <w:t xml:space="preserve"> </w:t>
      </w:r>
      <w:r w:rsidRPr="00D869C8">
        <w:rPr>
          <w:rFonts w:ascii="Times New Roman" w:hAnsi="Times New Roman" w:cs="Times New Roman"/>
          <w:sz w:val="24"/>
          <w:szCs w:val="24"/>
        </w:rPr>
        <w:t>του μισθίου προς χρήση.</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7.8 Η υπογραφή της Σύμβασης Μίσθωσης ουδαμώς μεταφέρει ευθύνη στην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Περιφέρεια για τις απαιτούμενες εργασίες στο ακίνητο και ουδόλως μειώνει την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αποκλειστική ευθύνη του Μειοδότη, όπως προβλέπεται στην παράγραφο 5.5 της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παρούσας. Ρητά συμφωνείται ότι ο Μειοδότης είναι αποκλειστικά υπεύθυνος να λάβει</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όλες εκείνες τις απαιτούμενες Άδειες και να πραγματοποιήσει όλες εκείνες τις</w:t>
      </w:r>
      <w:r w:rsidR="00F40925"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απαιτούμενες εργασίες, ώστε να παραδώσει το ακίνητο καθ’ όλα νόμιμο, ποιοτικά άρτιο</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και λειτουργικά διαμορφωμένο έτσι ώστε να υπερκαλύπτει όλους ανεξαιρέτως τους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όρους της Διακήρυξης και της Σύμβασης Μίσθωσης.</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B042B2"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7.9 Σε περίπτωση μη συμμόρφωσης του Μειοδότη με τα προβλεπόμενα στην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παράγραφο 7.1 είτε μη αποδοχής από τον Μειοδότη της κατά την παράγραφο 7.4</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απόφασης της Οικονομικής Επιτροπής, τότε αυτή αποφασίζει :</w:t>
      </w:r>
    </w:p>
    <w:p w:rsidR="00B042B2"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(α) </w:t>
      </w:r>
      <w:r w:rsidR="00B042B2" w:rsidRPr="00D869C8">
        <w:rPr>
          <w:rFonts w:ascii="Times New Roman" w:hAnsi="Times New Roman" w:cs="Times New Roman"/>
          <w:sz w:val="24"/>
          <w:szCs w:val="24"/>
        </w:rPr>
        <w:t>την</w:t>
      </w:r>
      <w:r w:rsidRPr="00D869C8">
        <w:rPr>
          <w:rFonts w:ascii="Times New Roman" w:hAnsi="Times New Roman" w:cs="Times New Roman"/>
          <w:sz w:val="24"/>
          <w:szCs w:val="24"/>
        </w:rPr>
        <w:t xml:space="preserve"> ακύρωση της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κατακύρωσης της δημοπρασίας στο Μειοδότη, </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(β) την κατάπτωση της Εγγυητικής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Επιστολής Καλής Εκτέλεσης του Μειοδότη υπέρ της Περιφέρειας, (γ) την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επανάληψη της δημοπρασίας εξ αρχής. Στην επαναληπτική αυτή δημοπρασία δεν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επιτρέπεται η συμμετοχή του ακυρωθέντος Μειοδότη είτε με το ίδιο είτε με άλλο</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ακίνητο.</w:t>
      </w:r>
    </w:p>
    <w:p w:rsidR="004941AD" w:rsidRPr="00D869C8" w:rsidRDefault="004941AD" w:rsidP="00DF5C73">
      <w:pPr>
        <w:autoSpaceDE w:val="0"/>
        <w:autoSpaceDN w:val="0"/>
        <w:adjustRightInd w:val="0"/>
        <w:spacing w:after="0" w:line="240" w:lineRule="auto"/>
        <w:jc w:val="both"/>
        <w:rPr>
          <w:rFonts w:ascii="Times New Roman" w:hAnsi="Times New Roman" w:cs="Times New Roman"/>
          <w:sz w:val="24"/>
          <w:szCs w:val="24"/>
        </w:rPr>
      </w:pPr>
    </w:p>
    <w:p w:rsidR="00095702" w:rsidRPr="00047C9A" w:rsidRDefault="00095702" w:rsidP="00DF5C73">
      <w:pPr>
        <w:autoSpaceDE w:val="0"/>
        <w:autoSpaceDN w:val="0"/>
        <w:adjustRightInd w:val="0"/>
        <w:spacing w:after="0" w:line="240" w:lineRule="auto"/>
        <w:jc w:val="both"/>
        <w:rPr>
          <w:rFonts w:ascii="Times New Roman" w:hAnsi="Times New Roman" w:cs="Times New Roman"/>
          <w:b/>
          <w:bCs/>
          <w:sz w:val="26"/>
          <w:szCs w:val="26"/>
          <w:u w:val="single"/>
        </w:rPr>
      </w:pPr>
      <w:r w:rsidRPr="00047C9A">
        <w:rPr>
          <w:rFonts w:ascii="Times New Roman" w:hAnsi="Times New Roman" w:cs="Times New Roman"/>
          <w:b/>
          <w:bCs/>
          <w:sz w:val="26"/>
          <w:szCs w:val="26"/>
          <w:u w:val="single"/>
        </w:rPr>
        <w:t>Άρθρο 8</w:t>
      </w:r>
      <w:r w:rsidRPr="00047C9A">
        <w:rPr>
          <w:rFonts w:ascii="Times New Roman" w:hAnsi="Times New Roman" w:cs="Times New Roman"/>
          <w:b/>
          <w:bCs/>
          <w:sz w:val="26"/>
          <w:szCs w:val="26"/>
          <w:u w:val="single"/>
          <w:vertAlign w:val="superscript"/>
        </w:rPr>
        <w:t>ο</w:t>
      </w:r>
      <w:r w:rsidR="003E5C3C" w:rsidRPr="00047C9A">
        <w:rPr>
          <w:rFonts w:ascii="Times New Roman" w:hAnsi="Times New Roman" w:cs="Times New Roman"/>
          <w:b/>
          <w:bCs/>
          <w:sz w:val="26"/>
          <w:szCs w:val="26"/>
          <w:u w:val="single"/>
        </w:rPr>
        <w:t xml:space="preserve"> </w:t>
      </w:r>
      <w:r w:rsidRPr="00047C9A">
        <w:rPr>
          <w:rFonts w:ascii="Times New Roman" w:hAnsi="Times New Roman" w:cs="Times New Roman"/>
          <w:b/>
          <w:bCs/>
          <w:sz w:val="26"/>
          <w:szCs w:val="26"/>
          <w:u w:val="single"/>
        </w:rPr>
        <w:t>: Πρωτόκολλο Παραλαβής του μισθίου προς χρήση</w:t>
      </w:r>
      <w:r w:rsidR="00B042B2" w:rsidRPr="00047C9A">
        <w:rPr>
          <w:rFonts w:ascii="Times New Roman" w:hAnsi="Times New Roman" w:cs="Times New Roman"/>
          <w:b/>
          <w:bCs/>
          <w:sz w:val="26"/>
          <w:szCs w:val="26"/>
          <w:u w:val="single"/>
        </w:rPr>
        <w:t>.</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8.1 Ο Μειοδότης οφείλει να ολοκληρώσει τις εργασίες σύμφωνα με τη Σύμβαση</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Μίσθωσης και να λάβει όλα τα αναγκαία Πιστοποιητικά εντός προθεσμίας 5 μηνών από την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υπογραφή της Σύμβασης Μίσθωσης.</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p>
    <w:p w:rsidR="00C67508"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8.2 Εν συνεχεία ο Μειοδότης υποβάλλει αίτημα προς την Περιφέρεια για</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παραλαβή του μισθίου προς χρήση. </w:t>
      </w:r>
    </w:p>
    <w:p w:rsidR="00C67508" w:rsidRPr="00D869C8" w:rsidRDefault="00C67508"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Το αίτημα οφείλει να συνοδεύεται από :</w:t>
      </w:r>
    </w:p>
    <w:p w:rsidR="00095702" w:rsidRPr="00D869C8" w:rsidRDefault="00DF5C73"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α) την εκδοθείσα Άδεια,</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β) όλα τα εγκεκ</w:t>
      </w:r>
      <w:r w:rsidR="00DF5C73" w:rsidRPr="00D869C8">
        <w:rPr>
          <w:rFonts w:ascii="Times New Roman" w:hAnsi="Times New Roman" w:cs="Times New Roman"/>
          <w:sz w:val="24"/>
          <w:szCs w:val="24"/>
        </w:rPr>
        <w:t>ριμένα τελικά σχέδια κατασκευής,</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γ) τα Πιστοποιητικά </w:t>
      </w:r>
      <w:r w:rsidR="00B23BF7" w:rsidRPr="00D869C8">
        <w:rPr>
          <w:rFonts w:ascii="Times New Roman" w:hAnsi="Times New Roman" w:cs="Times New Roman"/>
          <w:sz w:val="24"/>
          <w:szCs w:val="24"/>
        </w:rPr>
        <w:t xml:space="preserve">του άρθρου 2 και του άρ. 4 παρ. 10 </w:t>
      </w:r>
      <w:r w:rsidR="00DF5C73" w:rsidRPr="00D869C8">
        <w:rPr>
          <w:rFonts w:ascii="Times New Roman" w:hAnsi="Times New Roman" w:cs="Times New Roman"/>
          <w:sz w:val="24"/>
          <w:szCs w:val="24"/>
        </w:rPr>
        <w:t>της παρούσας,</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δ) Υπεύθυνη </w:t>
      </w:r>
      <w:r w:rsidR="00B042B2" w:rsidRPr="00D869C8">
        <w:rPr>
          <w:rFonts w:ascii="Times New Roman" w:hAnsi="Times New Roman" w:cs="Times New Roman"/>
          <w:sz w:val="24"/>
          <w:szCs w:val="24"/>
        </w:rPr>
        <w:t>Δ</w:t>
      </w:r>
      <w:r w:rsidRPr="00D869C8">
        <w:rPr>
          <w:rFonts w:ascii="Times New Roman" w:hAnsi="Times New Roman" w:cs="Times New Roman"/>
          <w:sz w:val="24"/>
          <w:szCs w:val="24"/>
        </w:rPr>
        <w:t>ήλωση (Ν. 1599/1986) ενός Πολιτικού Μηχανικού για την στατική</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επάρκεια του ακινήτου και ότι τα κινητά φορτία για τα οποία αυτό έχει υπολογισθεί</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είναι τα κατά νόμο προβλεπόμενα για την χρήση</w:t>
      </w:r>
      <w:r w:rsidR="00DF5C73" w:rsidRPr="00D869C8">
        <w:rPr>
          <w:rFonts w:ascii="Times New Roman" w:hAnsi="Times New Roman" w:cs="Times New Roman"/>
          <w:sz w:val="24"/>
          <w:szCs w:val="24"/>
        </w:rPr>
        <w:t xml:space="preserve"> για την οποία αυτό προορίζεται,</w:t>
      </w:r>
    </w:p>
    <w:p w:rsidR="00095702"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ε) Υπεύθυνη Δήλωση (Ν. 1599/1986) του προσφέροντος ότι το μίσθιο είναι</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σύμφωνο με τα εγκεκριμένα τελικά σχέδια κατασκευής και υπερκαλύπτει όλους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τους όρους της παρούσας Διακήρυξης και της Σύμβασης Μίσθωσης.</w:t>
      </w:r>
    </w:p>
    <w:p w:rsidR="00047C9A" w:rsidRPr="00D869C8" w:rsidRDefault="00047C9A"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8.3 Η Περιφέρεια, διά της Επιτροπής Καταλληλότητας, εντός 15 ημερών</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από τη λήψη του αιτήματος του Μειοδότη για παραλαβή του μισθίου προς χρήση,</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ελέγχει τη συμμόρφωση του αιτήματος με τους όρους της παραγράφου 8.2 και είτε</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αποδέχεται το αίτημα του Μειοδότη και συνυπογράφει μαζί αυτόν το Πρακτικό</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Παραλαβής του μισθίου προς χρήση είτε με αιτιολογημένη γνώμη απορρίπτει το</w:t>
      </w:r>
      <w:r w:rsidR="0008272D" w:rsidRPr="00D869C8">
        <w:rPr>
          <w:rFonts w:ascii="Times New Roman" w:hAnsi="Times New Roman" w:cs="Times New Roman"/>
          <w:sz w:val="24"/>
          <w:szCs w:val="24"/>
        </w:rPr>
        <w:t xml:space="preserve"> </w:t>
      </w:r>
      <w:r w:rsidRPr="00D869C8">
        <w:rPr>
          <w:rFonts w:ascii="Times New Roman" w:hAnsi="Times New Roman" w:cs="Times New Roman"/>
          <w:sz w:val="24"/>
          <w:szCs w:val="24"/>
        </w:rPr>
        <w:t>αίτημα του Μειοδότη για παραλαβή του μισθίου προς χρήση, καταγράφοντας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ταυτόχρονα τους όρους της παραγράφου 8.2 οι οποίοι δεν ικανοποιούνται και θέτοντας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προθεσμία στον Μειοδότη για την ικανοποίηση τους. Η απορριπτική απόφαση της</w:t>
      </w:r>
      <w:r w:rsidR="00B042B2"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Επιτροπής Καταλληλότητας κοινοποιείται αμελλητί στον Μειοδότη.</w:t>
      </w:r>
    </w:p>
    <w:p w:rsidR="0088652F" w:rsidRPr="00D869C8" w:rsidRDefault="0088652F"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8.4 Σε περίπτωση που είτε παρέλθει η προθεσμία των 15 ημερών της παραγράφου 8.3</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χωρίς η Επιτροπή Καταλληλότητας να αποφασίσει είτε ο Μειοδότης διαφωνεί με την</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απορριπτική απόφαση της Επιτροπής Καταλληλότητας, διατυπώνοντας τη διαφωνία του</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εγγράφως εντός 5 ημερών από την κοινοποίηση σε αυτόν της απόφασης της Επιτροπής</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Καταλληλότητας, το ζήτημα παραπέμπεται στην Οικονομική Επιτροπή, η οποία εντός</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προθεσμίας 40 ημερών από την υποβολή του αιτήματος του Μειοδότη για παραλαβή του</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μισθίου προς χρήση θα πρέπει με αιτιολογημένη απόφαση, </w:t>
      </w:r>
      <w:r w:rsidR="00753D79" w:rsidRPr="00D869C8">
        <w:rPr>
          <w:rFonts w:ascii="Times New Roman" w:hAnsi="Times New Roman" w:cs="Times New Roman"/>
          <w:sz w:val="24"/>
          <w:szCs w:val="24"/>
        </w:rPr>
        <w:t>βασιζόμενη στους</w:t>
      </w:r>
      <w:r w:rsidRPr="00D869C8">
        <w:rPr>
          <w:rFonts w:ascii="Times New Roman" w:hAnsi="Times New Roman" w:cs="Times New Roman"/>
          <w:sz w:val="24"/>
          <w:szCs w:val="24"/>
        </w:rPr>
        <w:t xml:space="preserve"> όρ</w:t>
      </w:r>
      <w:r w:rsidR="00753D79" w:rsidRPr="00D869C8">
        <w:rPr>
          <w:rFonts w:ascii="Times New Roman" w:hAnsi="Times New Roman" w:cs="Times New Roman"/>
          <w:sz w:val="24"/>
          <w:szCs w:val="24"/>
        </w:rPr>
        <w:t>ους</w:t>
      </w:r>
      <w:r w:rsidRPr="00D869C8">
        <w:rPr>
          <w:rFonts w:ascii="Times New Roman" w:hAnsi="Times New Roman" w:cs="Times New Roman"/>
          <w:sz w:val="24"/>
          <w:szCs w:val="24"/>
        </w:rPr>
        <w:t xml:space="preserve"> της</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παραγράφου 8.2, είτε να το αποδεχθεί είτε να το απορρίψει, καταγράφοντας ταυτόχρονα</w:t>
      </w:r>
      <w:r w:rsidR="00753D79" w:rsidRPr="00D869C8">
        <w:rPr>
          <w:rFonts w:ascii="Times New Roman" w:hAnsi="Times New Roman" w:cs="Times New Roman"/>
          <w:sz w:val="24"/>
          <w:szCs w:val="24"/>
        </w:rPr>
        <w:t xml:space="preserve"> </w:t>
      </w:r>
      <w:r w:rsidRPr="00D869C8">
        <w:rPr>
          <w:rFonts w:ascii="Times New Roman" w:hAnsi="Times New Roman" w:cs="Times New Roman"/>
          <w:sz w:val="24"/>
          <w:szCs w:val="24"/>
        </w:rPr>
        <w:t>τους όρους, οι οποίοι δεν ικανοποιούνται και θέτοντας προθεσμία στον Μειοδότη για την</w:t>
      </w:r>
      <w:r w:rsidR="0095676C" w:rsidRPr="00D869C8">
        <w:rPr>
          <w:rFonts w:ascii="Times New Roman" w:hAnsi="Times New Roman" w:cs="Times New Roman"/>
          <w:sz w:val="24"/>
          <w:szCs w:val="24"/>
        </w:rPr>
        <w:t xml:space="preserve"> </w:t>
      </w:r>
      <w:r w:rsidRPr="00D869C8">
        <w:rPr>
          <w:rFonts w:ascii="Times New Roman" w:hAnsi="Times New Roman" w:cs="Times New Roman"/>
          <w:sz w:val="24"/>
          <w:szCs w:val="24"/>
        </w:rPr>
        <w:t>ικανοποίηση τους.</w:t>
      </w:r>
    </w:p>
    <w:p w:rsidR="0095676C" w:rsidRPr="00D869C8" w:rsidRDefault="0095676C"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8.5 Σε περίπτωση που παρέλθει η προθεσμία των 40 ημερών της παραγράφου 8.4</w:t>
      </w:r>
      <w:r w:rsidR="00E97DCF" w:rsidRPr="00D869C8">
        <w:rPr>
          <w:rFonts w:ascii="Times New Roman" w:hAnsi="Times New Roman" w:cs="Times New Roman"/>
          <w:sz w:val="24"/>
          <w:szCs w:val="24"/>
        </w:rPr>
        <w:t xml:space="preserve"> </w:t>
      </w:r>
      <w:r w:rsidRPr="00D869C8">
        <w:rPr>
          <w:rFonts w:ascii="Times New Roman" w:hAnsi="Times New Roman" w:cs="Times New Roman"/>
          <w:sz w:val="24"/>
          <w:szCs w:val="24"/>
        </w:rPr>
        <w:t>χωρίς η Οικονομική Επιτροπή να αποφασίσει, το ακίνητο θεωρείται αυτοδίκαια</w:t>
      </w:r>
      <w:r w:rsidR="00E97DCF"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παραληφθέν προς χρήση από την</w:t>
      </w:r>
      <w:r w:rsidR="00E97DCF"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Περιφέρεια, αρχής γενομένης από την επομένη</w:t>
      </w:r>
      <w:r w:rsidR="00E97DCF" w:rsidRPr="00D869C8">
        <w:rPr>
          <w:rFonts w:ascii="Times New Roman" w:hAnsi="Times New Roman" w:cs="Times New Roman"/>
          <w:sz w:val="24"/>
          <w:szCs w:val="24"/>
        </w:rPr>
        <w:t xml:space="preserve"> </w:t>
      </w:r>
      <w:r w:rsidRPr="00D869C8">
        <w:rPr>
          <w:rFonts w:ascii="Times New Roman" w:hAnsi="Times New Roman" w:cs="Times New Roman"/>
          <w:sz w:val="24"/>
          <w:szCs w:val="24"/>
        </w:rPr>
        <w:t>ημέρα της παρέλευσης της προθεσμίας των 40 ημερών και ενεργοποιείται αυτομάτως,</w:t>
      </w:r>
      <w:r w:rsidR="00E97DCF"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κατά τα προβλεπόμενα στην παράγραφο 3.5 της παρούσας, η έναρξη της υποχρέωσης</w:t>
      </w:r>
      <w:r w:rsidR="00E97DCF"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καταβολής μισθώματος από την Περιφέρεια στον Μειοδότη.</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8.6 Με την υπογραφή του Πρωτοκόλλου Παραλαβής προς χρήση επιστρέφεται η</w:t>
      </w:r>
      <w:r w:rsidR="003F3B75" w:rsidRPr="00D869C8">
        <w:rPr>
          <w:rFonts w:ascii="Times New Roman" w:hAnsi="Times New Roman" w:cs="Times New Roman"/>
          <w:sz w:val="24"/>
          <w:szCs w:val="24"/>
        </w:rPr>
        <w:t xml:space="preserve"> </w:t>
      </w:r>
      <w:r w:rsidRPr="00D869C8">
        <w:rPr>
          <w:rFonts w:ascii="Times New Roman" w:hAnsi="Times New Roman" w:cs="Times New Roman"/>
          <w:sz w:val="24"/>
          <w:szCs w:val="24"/>
        </w:rPr>
        <w:t>Εγγυητική Επιστολ</w:t>
      </w:r>
      <w:r w:rsidR="004C7974" w:rsidRPr="00D869C8">
        <w:rPr>
          <w:rFonts w:ascii="Times New Roman" w:hAnsi="Times New Roman" w:cs="Times New Roman"/>
          <w:sz w:val="24"/>
          <w:szCs w:val="24"/>
        </w:rPr>
        <w:t>ή Καλής Εκτέλεσης στον Μειοδότη (εφόσον έχει απαιτηθεί και υποβληθεί).</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8.7 Σε περίπτωση που ο Μειοδότης δεν συμμορφωθεί είτε με την κατά την</w:t>
      </w:r>
      <w:r w:rsidR="003F3B75"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παράγραφο 8.3 Απόφαση της Επιτροπής Καταλληλότητας είτε με την κατά την</w:t>
      </w:r>
      <w:r w:rsidR="003F3B75"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παράγραφο 8.4 Απόφαση της Οικονομικής Επιτροπής, τότε η Οικονομική Επιτροπή</w:t>
      </w:r>
      <w:r w:rsidR="003F3B75"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αποφασίζει :</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(α) </w:t>
      </w:r>
      <w:r w:rsidR="003F3B75" w:rsidRPr="00D869C8">
        <w:rPr>
          <w:rFonts w:ascii="Times New Roman" w:hAnsi="Times New Roman" w:cs="Times New Roman"/>
          <w:sz w:val="24"/>
          <w:szCs w:val="24"/>
        </w:rPr>
        <w:t>την</w:t>
      </w:r>
      <w:r w:rsidRPr="00D869C8">
        <w:rPr>
          <w:rFonts w:ascii="Times New Roman" w:hAnsi="Times New Roman" w:cs="Times New Roman"/>
          <w:sz w:val="24"/>
          <w:szCs w:val="24"/>
        </w:rPr>
        <w:t xml:space="preserve"> ακύρωση της κατακύρωσης της δημοπρασίας στο Μειοδότη και τη λύση</w:t>
      </w:r>
      <w:r w:rsidR="003F3B75" w:rsidRPr="00D869C8">
        <w:rPr>
          <w:rFonts w:ascii="Times New Roman" w:hAnsi="Times New Roman" w:cs="Times New Roman"/>
          <w:sz w:val="24"/>
          <w:szCs w:val="24"/>
        </w:rPr>
        <w:t xml:space="preserve"> της Σύμβασης Μίσθωσης,</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(β) </w:t>
      </w:r>
      <w:r w:rsidR="003F3B75" w:rsidRPr="00D869C8">
        <w:rPr>
          <w:rFonts w:ascii="Times New Roman" w:hAnsi="Times New Roman" w:cs="Times New Roman"/>
          <w:sz w:val="24"/>
          <w:szCs w:val="24"/>
        </w:rPr>
        <w:t>την</w:t>
      </w:r>
      <w:r w:rsidRPr="00D869C8">
        <w:rPr>
          <w:rFonts w:ascii="Times New Roman" w:hAnsi="Times New Roman" w:cs="Times New Roman"/>
          <w:sz w:val="24"/>
          <w:szCs w:val="24"/>
        </w:rPr>
        <w:t xml:space="preserve"> κατάπτωση της Εγγυητικής Επιστολής Καλής Εκτέλεσης υπέρ της</w:t>
      </w:r>
      <w:r w:rsidR="004C7974" w:rsidRPr="00D869C8">
        <w:rPr>
          <w:rFonts w:ascii="Times New Roman" w:hAnsi="Times New Roman" w:cs="Times New Roman"/>
          <w:sz w:val="24"/>
          <w:szCs w:val="24"/>
        </w:rPr>
        <w:t xml:space="preserve"> Περιφέρειας (εφόσον έχει απαιτηθεί και υποβληθεί),</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(γ) </w:t>
      </w:r>
      <w:r w:rsidR="003F3B75" w:rsidRPr="00D869C8">
        <w:rPr>
          <w:rFonts w:ascii="Times New Roman" w:hAnsi="Times New Roman" w:cs="Times New Roman"/>
          <w:sz w:val="24"/>
          <w:szCs w:val="24"/>
        </w:rPr>
        <w:t>την</w:t>
      </w:r>
      <w:r w:rsidRPr="00D869C8">
        <w:rPr>
          <w:rFonts w:ascii="Times New Roman" w:hAnsi="Times New Roman" w:cs="Times New Roman"/>
          <w:sz w:val="24"/>
          <w:szCs w:val="24"/>
        </w:rPr>
        <w:t xml:space="preserve"> επανάληψη της δημοπρασίας εξ αρχής. Στην επαναληπτική αυτή</w:t>
      </w:r>
      <w:r w:rsidR="003F3B75" w:rsidRPr="00D869C8">
        <w:rPr>
          <w:rFonts w:ascii="Times New Roman" w:hAnsi="Times New Roman" w:cs="Times New Roman"/>
          <w:sz w:val="24"/>
          <w:szCs w:val="24"/>
        </w:rPr>
        <w:t xml:space="preserve"> </w:t>
      </w:r>
      <w:r w:rsidRPr="00D869C8">
        <w:rPr>
          <w:rFonts w:ascii="Times New Roman" w:hAnsi="Times New Roman" w:cs="Times New Roman"/>
          <w:sz w:val="24"/>
          <w:szCs w:val="24"/>
        </w:rPr>
        <w:t>δημοπρασία δεν επιτρέπεται η συμμετοχή του ακυρωθέντος Μειοδότη είτε με το</w:t>
      </w:r>
      <w:r w:rsidR="003F3B75" w:rsidRPr="00D869C8">
        <w:rPr>
          <w:rFonts w:ascii="Times New Roman" w:hAnsi="Times New Roman" w:cs="Times New Roman"/>
          <w:sz w:val="24"/>
          <w:szCs w:val="24"/>
        </w:rPr>
        <w:t xml:space="preserve"> </w:t>
      </w:r>
      <w:r w:rsidRPr="00D869C8">
        <w:rPr>
          <w:rFonts w:ascii="Times New Roman" w:hAnsi="Times New Roman" w:cs="Times New Roman"/>
          <w:sz w:val="24"/>
          <w:szCs w:val="24"/>
        </w:rPr>
        <w:t>ίδιο είτε με άλλο ακίνητο.</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8.8 Επιτρέπεται η τμηματική παραλαβή του μισθίου προς χρήση με συμφωνία της</w:t>
      </w:r>
      <w:r w:rsidR="004C7974" w:rsidRPr="00D869C8">
        <w:rPr>
          <w:rFonts w:ascii="Times New Roman" w:hAnsi="Times New Roman" w:cs="Times New Roman"/>
          <w:sz w:val="24"/>
          <w:szCs w:val="24"/>
        </w:rPr>
        <w:t xml:space="preserve"> </w:t>
      </w:r>
      <w:r w:rsidRPr="00D869C8">
        <w:rPr>
          <w:rFonts w:ascii="Times New Roman" w:hAnsi="Times New Roman" w:cs="Times New Roman"/>
          <w:sz w:val="24"/>
          <w:szCs w:val="24"/>
        </w:rPr>
        <w:t>Περιφέρειας και του Μειοδότη και υπό την προϋπόθεση ότι συντρέχουν όλες οι</w:t>
      </w:r>
      <w:r w:rsidR="004C7974" w:rsidRPr="00D869C8">
        <w:rPr>
          <w:rFonts w:ascii="Times New Roman" w:hAnsi="Times New Roman" w:cs="Times New Roman"/>
          <w:sz w:val="24"/>
          <w:szCs w:val="24"/>
        </w:rPr>
        <w:t xml:space="preserve"> </w:t>
      </w:r>
      <w:r w:rsidRPr="00D869C8">
        <w:rPr>
          <w:rFonts w:ascii="Times New Roman" w:hAnsi="Times New Roman" w:cs="Times New Roman"/>
          <w:sz w:val="24"/>
          <w:szCs w:val="24"/>
        </w:rPr>
        <w:t>νόμιμες προϋποθέσεις και δεν προκύπτουν κίνδυνοι για την ασφάλεια των χρηστών. Το</w:t>
      </w:r>
      <w:r w:rsidR="004C7974" w:rsidRPr="00D869C8">
        <w:rPr>
          <w:rFonts w:ascii="Times New Roman" w:hAnsi="Times New Roman" w:cs="Times New Roman"/>
          <w:sz w:val="24"/>
          <w:szCs w:val="24"/>
        </w:rPr>
        <w:t xml:space="preserve"> </w:t>
      </w:r>
      <w:r w:rsidRPr="00D869C8">
        <w:rPr>
          <w:rFonts w:ascii="Times New Roman" w:hAnsi="Times New Roman" w:cs="Times New Roman"/>
          <w:sz w:val="24"/>
          <w:szCs w:val="24"/>
        </w:rPr>
        <w:t>μίσθωμα που θα καταβληθεί για την περίοδο που έχει παραληφθεί προς χρήση τμήμα του</w:t>
      </w:r>
      <w:r w:rsidR="004C7974" w:rsidRPr="00D869C8">
        <w:rPr>
          <w:rFonts w:ascii="Times New Roman" w:hAnsi="Times New Roman" w:cs="Times New Roman"/>
          <w:sz w:val="24"/>
          <w:szCs w:val="24"/>
        </w:rPr>
        <w:t xml:space="preserve"> </w:t>
      </w:r>
      <w:r w:rsidRPr="00D869C8">
        <w:rPr>
          <w:rFonts w:ascii="Times New Roman" w:hAnsi="Times New Roman" w:cs="Times New Roman"/>
          <w:sz w:val="24"/>
          <w:szCs w:val="24"/>
        </w:rPr>
        <w:t>ακινήτου, καθορίζεται ως ποσοστό του μηνιαίου μισθώματος σε ευθεία αναλογία της</w:t>
      </w:r>
      <w:r w:rsidR="004C7974" w:rsidRPr="00D869C8">
        <w:rPr>
          <w:rFonts w:ascii="Times New Roman" w:hAnsi="Times New Roman" w:cs="Times New Roman"/>
          <w:sz w:val="24"/>
          <w:szCs w:val="24"/>
        </w:rPr>
        <w:t xml:space="preserve"> </w:t>
      </w:r>
      <w:r w:rsidRPr="00D869C8">
        <w:rPr>
          <w:rFonts w:ascii="Times New Roman" w:hAnsi="Times New Roman" w:cs="Times New Roman"/>
          <w:sz w:val="24"/>
          <w:szCs w:val="24"/>
        </w:rPr>
        <w:t>επιφάνειας του τμήματος που έχει παραληφθεί προς χρήση προς τη συνολική επιφάνεια</w:t>
      </w:r>
      <w:r w:rsidR="004C7974" w:rsidRPr="00D869C8">
        <w:rPr>
          <w:rFonts w:ascii="Times New Roman" w:hAnsi="Times New Roman" w:cs="Times New Roman"/>
          <w:sz w:val="24"/>
          <w:szCs w:val="24"/>
        </w:rPr>
        <w:t xml:space="preserve"> </w:t>
      </w:r>
      <w:r w:rsidRPr="00D869C8">
        <w:rPr>
          <w:rFonts w:ascii="Times New Roman" w:hAnsi="Times New Roman" w:cs="Times New Roman"/>
          <w:sz w:val="24"/>
          <w:szCs w:val="24"/>
        </w:rPr>
        <w:t>του μισθίου.</w:t>
      </w: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p>
    <w:p w:rsidR="00095702" w:rsidRPr="00D869C8" w:rsidRDefault="00095702"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8.9 Σε περίπτωση αποδεδειγμένης καθυστέρησης Υπηρεσιών του Δημοσίου στην</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έκδοση οιωνδήποτε αδειών, δικαιολογητικών, πιστοποιητικών και πάσης φύσεως</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εγγράφων, σχετικών με την υλοποίηση των υποχρεώσεων του Μειοδότη στο πλαίσιο της</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Σύμβασης Μίσθωσης, ο Μειοδότης δικαιούται να ζητήσει ισόποση</w:t>
      </w:r>
      <w:r w:rsidR="002D2EDC" w:rsidRPr="00D869C8">
        <w:rPr>
          <w:rFonts w:ascii="Times New Roman" w:hAnsi="Times New Roman" w:cs="Times New Roman"/>
          <w:sz w:val="24"/>
          <w:szCs w:val="24"/>
        </w:rPr>
        <w:t xml:space="preserve"> </w:t>
      </w:r>
      <w:r w:rsidRPr="00D869C8">
        <w:rPr>
          <w:rFonts w:ascii="Times New Roman" w:hAnsi="Times New Roman" w:cs="Times New Roman"/>
          <w:sz w:val="24"/>
          <w:szCs w:val="24"/>
        </w:rPr>
        <w:t>παράταση της</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προθεσμίας των</w:t>
      </w:r>
      <w:r w:rsidR="002D2EDC" w:rsidRPr="00D869C8">
        <w:rPr>
          <w:rFonts w:ascii="Times New Roman" w:hAnsi="Times New Roman" w:cs="Times New Roman"/>
          <w:sz w:val="24"/>
          <w:szCs w:val="24"/>
        </w:rPr>
        <w:t xml:space="preserve"> </w:t>
      </w:r>
      <w:r w:rsidRPr="00D869C8">
        <w:rPr>
          <w:rFonts w:ascii="Times New Roman" w:hAnsi="Times New Roman" w:cs="Times New Roman"/>
          <w:sz w:val="24"/>
          <w:szCs w:val="24"/>
        </w:rPr>
        <w:t>5 μηνών της παραγράφου 8.1</w:t>
      </w:r>
      <w:r w:rsidR="002D2EDC" w:rsidRPr="00D869C8">
        <w:rPr>
          <w:rFonts w:ascii="Times New Roman" w:hAnsi="Times New Roman" w:cs="Times New Roman"/>
          <w:sz w:val="24"/>
          <w:szCs w:val="24"/>
        </w:rPr>
        <w:t xml:space="preserve"> </w:t>
      </w:r>
      <w:r w:rsidRPr="00D869C8">
        <w:rPr>
          <w:rFonts w:ascii="Times New Roman" w:hAnsi="Times New Roman" w:cs="Times New Roman"/>
          <w:sz w:val="24"/>
          <w:szCs w:val="24"/>
        </w:rPr>
        <w:t xml:space="preserve">της </w:t>
      </w:r>
      <w:r w:rsidRPr="00726698">
        <w:rPr>
          <w:rFonts w:ascii="Times New Roman" w:hAnsi="Times New Roman" w:cs="Times New Roman"/>
          <w:sz w:val="24"/>
          <w:szCs w:val="24"/>
        </w:rPr>
        <w:t>παρούσας</w:t>
      </w:r>
      <w:r w:rsidRPr="00D869C8">
        <w:rPr>
          <w:rFonts w:ascii="Times New Roman" w:hAnsi="Times New Roman" w:cs="Times New Roman"/>
          <w:sz w:val="24"/>
          <w:szCs w:val="24"/>
        </w:rPr>
        <w:t>. Η σχετική απόφαση</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λαμβάνεται από την Οικονομική Επιτροπή μετά από εισήγηση της Επιτροπής</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Καταλληλότητας.</w:t>
      </w:r>
    </w:p>
    <w:p w:rsidR="0051530D" w:rsidRDefault="0051530D"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Pr="00D869C8"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51530D" w:rsidRPr="00726698" w:rsidRDefault="0051530D" w:rsidP="00DF5C73">
      <w:pPr>
        <w:autoSpaceDE w:val="0"/>
        <w:autoSpaceDN w:val="0"/>
        <w:adjustRightInd w:val="0"/>
        <w:spacing w:after="0" w:line="240" w:lineRule="auto"/>
        <w:jc w:val="both"/>
        <w:rPr>
          <w:rFonts w:ascii="Times New Roman" w:hAnsi="Times New Roman" w:cs="Times New Roman"/>
          <w:b/>
          <w:bCs/>
          <w:sz w:val="26"/>
          <w:szCs w:val="26"/>
          <w:u w:val="single"/>
        </w:rPr>
      </w:pPr>
      <w:r w:rsidRPr="00726698">
        <w:rPr>
          <w:rFonts w:ascii="Times New Roman" w:hAnsi="Times New Roman" w:cs="Times New Roman"/>
          <w:b/>
          <w:bCs/>
          <w:sz w:val="26"/>
          <w:szCs w:val="26"/>
          <w:u w:val="single"/>
        </w:rPr>
        <w:lastRenderedPageBreak/>
        <w:t>Άρθρο 9</w:t>
      </w:r>
      <w:r w:rsidRPr="00726698">
        <w:rPr>
          <w:rFonts w:ascii="Times New Roman" w:hAnsi="Times New Roman" w:cs="Times New Roman"/>
          <w:b/>
          <w:bCs/>
          <w:sz w:val="26"/>
          <w:szCs w:val="26"/>
          <w:u w:val="single"/>
          <w:vertAlign w:val="superscript"/>
        </w:rPr>
        <w:t>ο</w:t>
      </w:r>
      <w:r w:rsidR="004853E2" w:rsidRPr="00726698">
        <w:rPr>
          <w:rFonts w:ascii="Times New Roman" w:hAnsi="Times New Roman" w:cs="Times New Roman"/>
          <w:b/>
          <w:bCs/>
          <w:sz w:val="26"/>
          <w:szCs w:val="26"/>
          <w:u w:val="single"/>
        </w:rPr>
        <w:t xml:space="preserve"> </w:t>
      </w:r>
      <w:r w:rsidRPr="00726698">
        <w:rPr>
          <w:rFonts w:ascii="Times New Roman" w:hAnsi="Times New Roman" w:cs="Times New Roman"/>
          <w:b/>
          <w:bCs/>
          <w:sz w:val="26"/>
          <w:szCs w:val="26"/>
          <w:u w:val="single"/>
        </w:rPr>
        <w:t>: Διάφορα</w:t>
      </w:r>
      <w:r w:rsidR="008F70BC" w:rsidRPr="00726698">
        <w:rPr>
          <w:rFonts w:ascii="Times New Roman" w:hAnsi="Times New Roman" w:cs="Times New Roman"/>
          <w:b/>
          <w:bCs/>
          <w:sz w:val="26"/>
          <w:szCs w:val="26"/>
          <w:u w:val="single"/>
        </w:rPr>
        <w:t>.</w:t>
      </w:r>
    </w:p>
    <w:p w:rsidR="0051530D" w:rsidRPr="00D869C8" w:rsidRDefault="0051530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9.1 Η Περιφέρεια δεν καταβάλλει μεσιτικά δικαιώματα.</w:t>
      </w:r>
    </w:p>
    <w:p w:rsidR="00D33CDA" w:rsidRPr="00D869C8" w:rsidRDefault="00D33CDA" w:rsidP="00DF5C73">
      <w:pPr>
        <w:autoSpaceDE w:val="0"/>
        <w:autoSpaceDN w:val="0"/>
        <w:adjustRightInd w:val="0"/>
        <w:spacing w:after="0" w:line="240" w:lineRule="auto"/>
        <w:jc w:val="both"/>
        <w:rPr>
          <w:rFonts w:ascii="Times New Roman" w:hAnsi="Times New Roman" w:cs="Times New Roman"/>
          <w:sz w:val="24"/>
          <w:szCs w:val="24"/>
        </w:rPr>
      </w:pPr>
    </w:p>
    <w:p w:rsidR="00D33CDA" w:rsidRPr="00D869C8" w:rsidRDefault="0051530D" w:rsidP="00DF5C73">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9.2 Τα έξοδα της δημοσίευσης της παρούσας βαρύνουν τον εκμισθωτή του ακινήτου</w:t>
      </w:r>
      <w:r w:rsidR="008F70BC" w:rsidRPr="00D869C8">
        <w:rPr>
          <w:rFonts w:ascii="Times New Roman" w:hAnsi="Times New Roman" w:cs="Times New Roman"/>
          <w:sz w:val="24"/>
          <w:szCs w:val="24"/>
        </w:rPr>
        <w:t xml:space="preserve"> </w:t>
      </w:r>
      <w:r w:rsidRPr="00D869C8">
        <w:rPr>
          <w:rFonts w:ascii="Times New Roman" w:hAnsi="Times New Roman" w:cs="Times New Roman"/>
          <w:sz w:val="24"/>
          <w:szCs w:val="24"/>
        </w:rPr>
        <w:t>που θα μισθωθεί.</w:t>
      </w:r>
    </w:p>
    <w:p w:rsidR="001E35B5" w:rsidRPr="00D869C8" w:rsidRDefault="001E35B5" w:rsidP="00575BE7">
      <w:pPr>
        <w:pStyle w:val="Standard"/>
        <w:widowControl w:val="0"/>
        <w:jc w:val="center"/>
        <w:rPr>
          <w:b/>
          <w:bCs/>
        </w:rPr>
      </w:pPr>
    </w:p>
    <w:p w:rsidR="00B67872" w:rsidRPr="00D869C8" w:rsidRDefault="00B67872" w:rsidP="00B67872">
      <w:pPr>
        <w:autoSpaceDE w:val="0"/>
        <w:autoSpaceDN w:val="0"/>
        <w:adjustRightInd w:val="0"/>
        <w:spacing w:after="0" w:line="240" w:lineRule="auto"/>
        <w:jc w:val="center"/>
        <w:rPr>
          <w:rFonts w:ascii="Times New Roman" w:hAnsi="Times New Roman"/>
          <w:b/>
        </w:rPr>
      </w:pPr>
      <w:r w:rsidRPr="00D869C8">
        <w:rPr>
          <w:rFonts w:ascii="Times New Roman" w:hAnsi="Times New Roman"/>
          <w:b/>
        </w:rPr>
        <w:t xml:space="preserve">Ο ΠΡΟΕΔΡΟΣ </w:t>
      </w:r>
    </w:p>
    <w:p w:rsidR="00B67872" w:rsidRPr="00D869C8" w:rsidRDefault="00B67872" w:rsidP="00B67872">
      <w:pPr>
        <w:autoSpaceDE w:val="0"/>
        <w:autoSpaceDN w:val="0"/>
        <w:adjustRightInd w:val="0"/>
        <w:spacing w:after="0" w:line="240" w:lineRule="auto"/>
        <w:jc w:val="center"/>
        <w:rPr>
          <w:rFonts w:ascii="Times New Roman" w:hAnsi="Times New Roman"/>
          <w:b/>
        </w:rPr>
      </w:pPr>
      <w:r w:rsidRPr="00D869C8">
        <w:rPr>
          <w:rFonts w:ascii="Times New Roman" w:hAnsi="Times New Roman"/>
          <w:b/>
        </w:rPr>
        <w:t>ΤΗΣ ΟΙΚΟΝΟΜΙΚΗΣ ΕΠΙΤΡΟΠΗΣ</w:t>
      </w:r>
    </w:p>
    <w:p w:rsidR="00B67872" w:rsidRPr="00D869C8" w:rsidRDefault="00B67872" w:rsidP="00B67872">
      <w:pPr>
        <w:autoSpaceDE w:val="0"/>
        <w:autoSpaceDN w:val="0"/>
        <w:adjustRightInd w:val="0"/>
        <w:spacing w:after="0" w:line="240" w:lineRule="auto"/>
        <w:jc w:val="center"/>
        <w:rPr>
          <w:rFonts w:ascii="Times New Roman" w:hAnsi="Times New Roman"/>
          <w:b/>
        </w:rPr>
      </w:pPr>
      <w:r w:rsidRPr="00D869C8">
        <w:rPr>
          <w:rFonts w:ascii="Times New Roman" w:hAnsi="Times New Roman"/>
          <w:b/>
        </w:rPr>
        <w:t>ΤΗΣ ΠΕΡΙΦΕΡΕΙΑΣ ΝΟΤΙΟΥ ΑΙΓΑΙΟΥ</w:t>
      </w:r>
    </w:p>
    <w:p w:rsidR="00B67872" w:rsidRPr="00D869C8" w:rsidRDefault="00B67872" w:rsidP="00B67872">
      <w:pPr>
        <w:autoSpaceDE w:val="0"/>
        <w:autoSpaceDN w:val="0"/>
        <w:adjustRightInd w:val="0"/>
        <w:spacing w:after="0" w:line="240" w:lineRule="auto"/>
        <w:jc w:val="both"/>
        <w:rPr>
          <w:rFonts w:ascii="Times New Roman" w:hAnsi="Times New Roman"/>
          <w:sz w:val="24"/>
          <w:szCs w:val="24"/>
        </w:rPr>
      </w:pPr>
    </w:p>
    <w:p w:rsidR="00B67872" w:rsidRPr="00D869C8" w:rsidRDefault="00B67872" w:rsidP="00B67872">
      <w:pPr>
        <w:autoSpaceDE w:val="0"/>
        <w:autoSpaceDN w:val="0"/>
        <w:adjustRightInd w:val="0"/>
        <w:spacing w:after="0" w:line="240" w:lineRule="auto"/>
        <w:jc w:val="both"/>
        <w:rPr>
          <w:rFonts w:ascii="Times New Roman" w:hAnsi="Times New Roman"/>
          <w:sz w:val="24"/>
          <w:szCs w:val="24"/>
        </w:rPr>
      </w:pPr>
    </w:p>
    <w:p w:rsidR="00B67872" w:rsidRPr="00D869C8" w:rsidRDefault="00B67872" w:rsidP="00B67872">
      <w:pPr>
        <w:autoSpaceDE w:val="0"/>
        <w:autoSpaceDN w:val="0"/>
        <w:adjustRightInd w:val="0"/>
        <w:spacing w:after="0" w:line="240" w:lineRule="auto"/>
        <w:jc w:val="both"/>
        <w:rPr>
          <w:rFonts w:ascii="Times New Roman" w:hAnsi="Times New Roman"/>
          <w:sz w:val="24"/>
          <w:szCs w:val="24"/>
        </w:rPr>
      </w:pPr>
    </w:p>
    <w:p w:rsidR="00B67872" w:rsidRPr="00D869C8" w:rsidRDefault="00B67872" w:rsidP="00B67872">
      <w:pPr>
        <w:autoSpaceDE w:val="0"/>
        <w:autoSpaceDN w:val="0"/>
        <w:adjustRightInd w:val="0"/>
        <w:spacing w:after="0" w:line="240" w:lineRule="auto"/>
        <w:jc w:val="center"/>
        <w:rPr>
          <w:rFonts w:ascii="Times New Roman" w:hAnsi="Times New Roman"/>
          <w:b/>
        </w:rPr>
      </w:pPr>
      <w:r w:rsidRPr="00D869C8">
        <w:rPr>
          <w:rFonts w:ascii="Times New Roman" w:hAnsi="Times New Roman"/>
          <w:b/>
        </w:rPr>
        <w:t>ΦΙΛΗΜΟΝΑΣ ΖΑΝΝΕΤΙΔΗΣ</w:t>
      </w:r>
    </w:p>
    <w:p w:rsidR="00575BE7" w:rsidRDefault="00575BE7"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9D64BB" w:rsidRPr="00D869C8" w:rsidRDefault="009D64BB" w:rsidP="00DF5C73">
      <w:pPr>
        <w:autoSpaceDE w:val="0"/>
        <w:autoSpaceDN w:val="0"/>
        <w:adjustRightInd w:val="0"/>
        <w:spacing w:after="0" w:line="240" w:lineRule="auto"/>
        <w:jc w:val="both"/>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center"/>
        <w:rPr>
          <w:rFonts w:ascii="Times New Roman" w:hAnsi="Times New Roman" w:cs="Times New Roman"/>
          <w:b/>
          <w:bCs/>
          <w:sz w:val="28"/>
          <w:szCs w:val="28"/>
          <w:u w:val="single"/>
        </w:rPr>
      </w:pPr>
      <w:r w:rsidRPr="00D869C8">
        <w:rPr>
          <w:rFonts w:ascii="Times New Roman" w:hAnsi="Times New Roman" w:cs="Times New Roman"/>
          <w:b/>
          <w:bCs/>
          <w:sz w:val="28"/>
          <w:szCs w:val="28"/>
          <w:u w:val="single"/>
        </w:rPr>
        <w:lastRenderedPageBreak/>
        <w:t>ΠΑΡΑΡΤΗΜΑ</w:t>
      </w:r>
    </w:p>
    <w:p w:rsidR="00575BE7" w:rsidRPr="00D869C8" w:rsidRDefault="00575BE7" w:rsidP="00575BE7">
      <w:pPr>
        <w:autoSpaceDE w:val="0"/>
        <w:autoSpaceDN w:val="0"/>
        <w:adjustRightInd w:val="0"/>
        <w:spacing w:after="0" w:line="240" w:lineRule="auto"/>
        <w:jc w:val="center"/>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center"/>
        <w:rPr>
          <w:rFonts w:ascii="Times New Roman" w:hAnsi="Times New Roman" w:cs="Times New Roman"/>
          <w:b/>
          <w:bCs/>
          <w:sz w:val="24"/>
          <w:szCs w:val="24"/>
          <w:u w:val="single"/>
        </w:rPr>
      </w:pPr>
      <w:r w:rsidRPr="00D869C8">
        <w:rPr>
          <w:rFonts w:ascii="Times New Roman" w:hAnsi="Times New Roman" w:cs="Times New Roman"/>
          <w:b/>
          <w:bCs/>
          <w:sz w:val="24"/>
          <w:szCs w:val="24"/>
          <w:u w:val="single"/>
        </w:rPr>
        <w:t>ΣΧΕΔΙΟ ΣΥΜΒΑΣΗΣ ΜΙΣΘΩΣΗΣ ΑΚΙΝΗΤΟΥ</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264A61" w:rsidRPr="00D869C8" w:rsidRDefault="00264A61" w:rsidP="00264A61">
      <w:pPr>
        <w:autoSpaceDE w:val="0"/>
        <w:autoSpaceDN w:val="0"/>
        <w:adjustRightInd w:val="0"/>
        <w:spacing w:after="0" w:line="240" w:lineRule="auto"/>
        <w:jc w:val="center"/>
        <w:rPr>
          <w:rFonts w:ascii="Times New Roman" w:hAnsi="Times New Roman" w:cs="Times New Roman"/>
          <w:b/>
          <w:bCs/>
          <w:sz w:val="24"/>
          <w:szCs w:val="24"/>
        </w:rPr>
      </w:pPr>
      <w:r w:rsidRPr="00D869C8">
        <w:rPr>
          <w:rFonts w:ascii="Times New Roman" w:hAnsi="Times New Roman" w:cs="Times New Roman"/>
          <w:b/>
          <w:bCs/>
          <w:sz w:val="24"/>
          <w:szCs w:val="24"/>
        </w:rPr>
        <w:t xml:space="preserve">ΓΙΑ ΤΗΝ ΣΤΕΓΑΣΗ </w:t>
      </w:r>
      <w:r w:rsidR="00726698">
        <w:rPr>
          <w:rFonts w:ascii="Times New Roman" w:hAnsi="Times New Roman" w:cs="Times New Roman"/>
          <w:b/>
          <w:bCs/>
          <w:sz w:val="24"/>
          <w:szCs w:val="24"/>
        </w:rPr>
        <w:t xml:space="preserve">ΤΩΝ ΚΟΙΝΩΝΙΚΩΝ </w:t>
      </w:r>
      <w:r w:rsidRPr="00D869C8">
        <w:rPr>
          <w:rFonts w:ascii="Times New Roman" w:hAnsi="Times New Roman" w:cs="Times New Roman"/>
          <w:b/>
          <w:bCs/>
          <w:sz w:val="24"/>
          <w:szCs w:val="24"/>
        </w:rPr>
        <w:t xml:space="preserve">ΥΠΗΡΕΣΙΩΝ ΤΗΣ Π.Ε. </w:t>
      </w:r>
      <w:r w:rsidR="00726698">
        <w:rPr>
          <w:rFonts w:ascii="Times New Roman" w:hAnsi="Times New Roman" w:cs="Times New Roman"/>
          <w:b/>
          <w:bCs/>
          <w:sz w:val="24"/>
          <w:szCs w:val="24"/>
        </w:rPr>
        <w:t>ΚΑΛΥΜΝΟΥ</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E7252B">
      <w:pPr>
        <w:spacing w:line="240" w:lineRule="auto"/>
        <w:contextualSpacing/>
        <w:mirrorIndents/>
        <w:jc w:val="both"/>
        <w:rPr>
          <w:rFonts w:ascii="Times New Roman" w:eastAsia="Calibri" w:hAnsi="Times New Roman" w:cs="Times New Roman"/>
          <w:sz w:val="24"/>
          <w:szCs w:val="24"/>
        </w:rPr>
      </w:pPr>
      <w:r w:rsidRPr="00D869C8">
        <w:rPr>
          <w:rFonts w:ascii="Times New Roman" w:hAnsi="Times New Roman" w:cs="Times New Roman"/>
          <w:sz w:val="24"/>
          <w:szCs w:val="24"/>
        </w:rPr>
        <w:t xml:space="preserve">Στην </w:t>
      </w:r>
      <w:r w:rsidR="00726698">
        <w:rPr>
          <w:rFonts w:ascii="Times New Roman" w:hAnsi="Times New Roman" w:cs="Times New Roman"/>
          <w:sz w:val="24"/>
          <w:szCs w:val="24"/>
        </w:rPr>
        <w:t>Ρόδο</w:t>
      </w:r>
      <w:r w:rsidRPr="00D869C8">
        <w:rPr>
          <w:rFonts w:ascii="Times New Roman" w:hAnsi="Times New Roman" w:cs="Times New Roman"/>
          <w:sz w:val="24"/>
          <w:szCs w:val="24"/>
        </w:rPr>
        <w:t xml:space="preserve"> σήμερα ………………., …-…/201</w:t>
      </w:r>
      <w:r w:rsidR="00187C39" w:rsidRPr="00D869C8">
        <w:rPr>
          <w:rFonts w:ascii="Times New Roman" w:hAnsi="Times New Roman" w:cs="Times New Roman"/>
          <w:sz w:val="24"/>
          <w:szCs w:val="24"/>
        </w:rPr>
        <w:t>8</w:t>
      </w:r>
      <w:r w:rsidRPr="00D869C8">
        <w:rPr>
          <w:rFonts w:ascii="Times New Roman" w:hAnsi="Times New Roman" w:cs="Times New Roman"/>
          <w:sz w:val="24"/>
          <w:szCs w:val="24"/>
        </w:rPr>
        <w:t>, στην Περιφέρεια Νοτίου Αιγαίου (</w:t>
      </w:r>
      <w:r w:rsidRPr="00D869C8">
        <w:rPr>
          <w:rFonts w:ascii="Times New Roman" w:hAnsi="Times New Roman" w:cs="Times New Roman"/>
          <w:noProof/>
          <w:sz w:val="24"/>
          <w:szCs w:val="24"/>
        </w:rPr>
        <w:t xml:space="preserve">Πλατεία </w:t>
      </w:r>
      <w:r w:rsidR="00726698">
        <w:rPr>
          <w:rFonts w:ascii="Times New Roman" w:hAnsi="Times New Roman" w:cs="Times New Roman"/>
          <w:noProof/>
          <w:sz w:val="24"/>
          <w:szCs w:val="24"/>
        </w:rPr>
        <w:t>Ελευθερίας 1,</w:t>
      </w:r>
      <w:r w:rsidRPr="00D869C8">
        <w:rPr>
          <w:rFonts w:ascii="Times New Roman" w:hAnsi="Times New Roman" w:cs="Times New Roman"/>
          <w:noProof/>
          <w:sz w:val="24"/>
          <w:szCs w:val="24"/>
        </w:rPr>
        <w:t xml:space="preserve"> </w:t>
      </w:r>
      <w:r w:rsidR="00726698">
        <w:rPr>
          <w:rFonts w:ascii="Times New Roman" w:hAnsi="Times New Roman" w:cs="Times New Roman"/>
          <w:noProof/>
          <w:sz w:val="24"/>
          <w:szCs w:val="24"/>
        </w:rPr>
        <w:t>Ρόδ</w:t>
      </w:r>
      <w:r w:rsidRPr="00D869C8">
        <w:rPr>
          <w:rFonts w:ascii="Times New Roman" w:hAnsi="Times New Roman" w:cs="Times New Roman"/>
          <w:noProof/>
          <w:sz w:val="24"/>
          <w:szCs w:val="24"/>
        </w:rPr>
        <w:t>ος, Δ/νση Οικονομικού, Τμήμα Προμηθειών)</w:t>
      </w:r>
      <w:r w:rsidRPr="00D869C8">
        <w:rPr>
          <w:rFonts w:ascii="Times New Roman" w:hAnsi="Times New Roman" w:cs="Times New Roman"/>
          <w:sz w:val="24"/>
          <w:szCs w:val="24"/>
        </w:rPr>
        <w:t xml:space="preserve">, </w:t>
      </w:r>
      <w:r w:rsidRPr="00D869C8">
        <w:rPr>
          <w:rFonts w:ascii="Times New Roman" w:eastAsia="Calibri" w:hAnsi="Times New Roman" w:cs="Times New Roman"/>
          <w:sz w:val="24"/>
          <w:szCs w:val="24"/>
        </w:rPr>
        <w:t xml:space="preserve">μεταξύ των παρακάτω συμβαλλομένων: </w:t>
      </w:r>
    </w:p>
    <w:p w:rsidR="00575BE7" w:rsidRPr="00D869C8" w:rsidRDefault="00575BE7" w:rsidP="008A140C">
      <w:pPr>
        <w:pStyle w:val="a6"/>
        <w:spacing w:line="240" w:lineRule="auto"/>
        <w:ind w:left="0"/>
        <w:jc w:val="both"/>
        <w:rPr>
          <w:rFonts w:ascii="Times New Roman" w:eastAsia="Calibri" w:hAnsi="Times New Roman" w:cs="Times New Roman"/>
          <w:sz w:val="24"/>
          <w:szCs w:val="24"/>
        </w:rPr>
      </w:pPr>
      <w:r w:rsidRPr="00D869C8">
        <w:rPr>
          <w:rFonts w:ascii="Times New Roman" w:eastAsia="Calibri" w:hAnsi="Times New Roman" w:cs="Times New Roman"/>
          <w:sz w:val="24"/>
          <w:szCs w:val="24"/>
        </w:rPr>
        <w:t>α) αφενός της  Περιφέρειας Νοτίου Αιγαίου η οποία εδρεύει στην Ερμούπολη Σύρου στην διεύθυνση  Πλατεία Τσιροπινά, με ΑΦΜ :</w:t>
      </w:r>
      <w:r w:rsidR="00726698">
        <w:rPr>
          <w:rFonts w:ascii="Times New Roman" w:eastAsia="Calibri" w:hAnsi="Times New Roman" w:cs="Times New Roman"/>
          <w:sz w:val="24"/>
          <w:szCs w:val="24"/>
        </w:rPr>
        <w:t xml:space="preserve"> </w:t>
      </w:r>
      <w:r w:rsidR="00726698">
        <w:rPr>
          <w:rFonts w:ascii="Times New Roman" w:hAnsi="Times New Roman"/>
          <w:sz w:val="24"/>
          <w:szCs w:val="24"/>
        </w:rPr>
        <w:t>998225768</w:t>
      </w:r>
      <w:r w:rsidRPr="00D869C8">
        <w:rPr>
          <w:rFonts w:ascii="Times New Roman" w:eastAsia="Calibri" w:hAnsi="Times New Roman" w:cs="Times New Roman"/>
          <w:sz w:val="24"/>
          <w:szCs w:val="24"/>
        </w:rPr>
        <w:t xml:space="preserve">, ΔΟΥ  Σύρου, νόμιμα εκπροσωπούμενη από τον </w:t>
      </w:r>
      <w:r w:rsidR="00726698">
        <w:rPr>
          <w:rFonts w:ascii="Times New Roman" w:hAnsi="Times New Roman"/>
          <w:sz w:val="24"/>
          <w:szCs w:val="24"/>
        </w:rPr>
        <w:t>Περιφερειάρχη Νοτίου Αιγαίου κο ΓΕΩΡΓΙΟ ΧΑΤΖΗΜΑΡΚΟ</w:t>
      </w:r>
      <w:r w:rsidRPr="00D869C8">
        <w:rPr>
          <w:rFonts w:ascii="Times New Roman" w:eastAsia="Calibri" w:hAnsi="Times New Roman" w:cs="Times New Roman"/>
          <w:sz w:val="24"/>
          <w:szCs w:val="24"/>
        </w:rPr>
        <w:t xml:space="preserve"> που θα καλείται στο εξής «ΜΙΣΘΩΤΡΙΑ»,</w:t>
      </w:r>
    </w:p>
    <w:p w:rsidR="00575BE7" w:rsidRPr="00D869C8" w:rsidRDefault="00575BE7" w:rsidP="008A140C">
      <w:pPr>
        <w:spacing w:line="240" w:lineRule="auto"/>
        <w:contextualSpacing/>
        <w:mirrorIndents/>
        <w:jc w:val="both"/>
        <w:rPr>
          <w:rFonts w:ascii="Times New Roman" w:hAnsi="Times New Roman" w:cs="Times New Roman"/>
          <w:sz w:val="24"/>
          <w:szCs w:val="24"/>
        </w:rPr>
      </w:pPr>
      <w:r w:rsidRPr="00D869C8">
        <w:rPr>
          <w:rFonts w:ascii="Times New Roman" w:hAnsi="Times New Roman" w:cs="Times New Roman"/>
          <w:sz w:val="24"/>
          <w:szCs w:val="24"/>
        </w:rPr>
        <w:t>και</w:t>
      </w:r>
    </w:p>
    <w:p w:rsidR="00575BE7" w:rsidRPr="00D869C8" w:rsidRDefault="00575BE7" w:rsidP="008A140C">
      <w:pPr>
        <w:pStyle w:val="a6"/>
        <w:spacing w:line="240" w:lineRule="auto"/>
        <w:ind w:left="0"/>
        <w:jc w:val="both"/>
        <w:rPr>
          <w:rFonts w:ascii="Times New Roman" w:eastAsia="Calibri" w:hAnsi="Times New Roman" w:cs="Times New Roman"/>
          <w:sz w:val="24"/>
          <w:szCs w:val="24"/>
        </w:rPr>
      </w:pPr>
      <w:r w:rsidRPr="00D869C8">
        <w:rPr>
          <w:rFonts w:ascii="Times New Roman" w:eastAsia="Calibri" w:hAnsi="Times New Roman" w:cs="Times New Roman"/>
          <w:sz w:val="24"/>
          <w:szCs w:val="24"/>
        </w:rPr>
        <w:t xml:space="preserve">β) αφετέρου του </w:t>
      </w:r>
      <w:r w:rsidRPr="00D869C8">
        <w:rPr>
          <w:rFonts w:ascii="Times New Roman" w:hAnsi="Times New Roman"/>
          <w:sz w:val="24"/>
          <w:szCs w:val="24"/>
        </w:rPr>
        <w:t xml:space="preserve">.................................................. </w:t>
      </w:r>
      <w:r w:rsidRPr="00D869C8">
        <w:rPr>
          <w:rFonts w:ascii="Times New Roman" w:eastAsia="Calibri" w:hAnsi="Times New Roman" w:cs="Times New Roman"/>
          <w:sz w:val="24"/>
          <w:szCs w:val="24"/>
        </w:rPr>
        <w:t>ιδιοκτήτη του ακινήτου, που εδρεύει στ</w:t>
      </w:r>
      <w:r w:rsidR="008A140C" w:rsidRPr="00D869C8">
        <w:rPr>
          <w:rFonts w:ascii="Times New Roman" w:eastAsia="Calibri" w:hAnsi="Times New Roman" w:cs="Times New Roman"/>
          <w:sz w:val="24"/>
          <w:szCs w:val="24"/>
        </w:rPr>
        <w:t>...</w:t>
      </w:r>
      <w:r w:rsidRPr="00D869C8">
        <w:rPr>
          <w:rFonts w:ascii="Times New Roman" w:eastAsia="Calibri" w:hAnsi="Times New Roman" w:cs="Times New Roman"/>
          <w:sz w:val="24"/>
          <w:szCs w:val="24"/>
        </w:rPr>
        <w:t xml:space="preserve"> …..………………… (οδός ……………………………………. ΤΚ …………, τηλ. ………………….) και υπάγεται στην Δ.Ο.Υ. </w:t>
      </w:r>
      <w:r w:rsidRPr="00D869C8">
        <w:rPr>
          <w:rFonts w:ascii="Times New Roman" w:hAnsi="Times New Roman"/>
          <w:sz w:val="24"/>
          <w:szCs w:val="24"/>
        </w:rPr>
        <w:t>..........................</w:t>
      </w:r>
      <w:r w:rsidRPr="00D869C8">
        <w:rPr>
          <w:rFonts w:ascii="Times New Roman" w:eastAsia="Calibri" w:hAnsi="Times New Roman" w:cs="Times New Roman"/>
          <w:sz w:val="24"/>
          <w:szCs w:val="24"/>
        </w:rPr>
        <w:t xml:space="preserve"> με ΑΦΜ  ……………………. που νομίμως εκπροσωπείται από τον/την κο/κα ………………………………………, κάτοικο ……………,  οδός ……………, αριθμός…….., με Α.Δ.Τ. ………………………………, σύμφωνα με το υπ’ αρ. ……………….. πρακτικό του Δ.Σ. (ΦΕΚ………………………… συγκρότησης του Δ.Σ. σε σώμα), που θα καλείται στο εξής  «ΕΚΜΙΣΘΩΤΗΣ»,</w:t>
      </w:r>
    </w:p>
    <w:p w:rsidR="00575BE7" w:rsidRPr="00D869C8" w:rsidRDefault="00575BE7" w:rsidP="00E7252B">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έχοντας υπόψη το Π.Δ. 242/96 και τα ακόλουθα :</w:t>
      </w:r>
    </w:p>
    <w:p w:rsidR="00575BE7" w:rsidRPr="00D869C8" w:rsidRDefault="00575BE7" w:rsidP="00E7252B">
      <w:pPr>
        <w:pStyle w:val="Standard"/>
        <w:widowControl w:val="0"/>
        <w:shd w:val="clear" w:color="auto" w:fill="FFFFFF"/>
        <w:jc w:val="both"/>
      </w:pPr>
      <w:r w:rsidRPr="00D869C8">
        <w:t xml:space="preserve">(α) την υπ’ αριθ. </w:t>
      </w:r>
      <w:r w:rsidRPr="00D869C8">
        <w:rPr>
          <w:bCs/>
        </w:rPr>
        <w:t>………………</w:t>
      </w:r>
      <w:r w:rsidRPr="00D869C8">
        <w:rPr>
          <w:b/>
          <w:bCs/>
        </w:rPr>
        <w:t xml:space="preserve"> </w:t>
      </w:r>
      <w:r w:rsidRPr="00D869C8">
        <w:t xml:space="preserve">Απόφαση της Οικονομικής Επιτροπής με την οποία αποφασίσθηκε η μίσθωση ενός ακινήτου που θα χρησιμοποιηθεί για την στέγαση </w:t>
      </w:r>
      <w:r w:rsidR="0022269A" w:rsidRPr="00D869C8">
        <w:t xml:space="preserve">των </w:t>
      </w:r>
      <w:r w:rsidR="00726698">
        <w:t xml:space="preserve"> Κοινωνικών </w:t>
      </w:r>
      <w:r w:rsidR="0022269A" w:rsidRPr="00D869C8">
        <w:t xml:space="preserve">Υπηρεσιών της Περιφερειακής Ενότητας </w:t>
      </w:r>
      <w:r w:rsidR="00726698">
        <w:t>Καλύμνου</w:t>
      </w:r>
      <w:r w:rsidR="0022269A" w:rsidRPr="00D869C8">
        <w:t xml:space="preserve"> </w:t>
      </w:r>
      <w:r w:rsidRPr="00D869C8">
        <w:t xml:space="preserve">και η έγκριση των όρων της με αρ. πρωτ. </w:t>
      </w:r>
      <w:r w:rsidR="00E7252B" w:rsidRPr="00D869C8">
        <w:t>....../....../201</w:t>
      </w:r>
      <w:r w:rsidR="00726698">
        <w:t>8</w:t>
      </w:r>
      <w:r w:rsidR="00E7252B" w:rsidRPr="00D869C8">
        <w:t xml:space="preserve"> </w:t>
      </w:r>
      <w:r w:rsidRPr="00D869C8">
        <w:t>Διακήρυξης,</w:t>
      </w:r>
    </w:p>
    <w:p w:rsidR="00575BE7" w:rsidRPr="00D869C8" w:rsidRDefault="00575BE7" w:rsidP="00187C39">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(β) την υπ’ αριθ. </w:t>
      </w:r>
      <w:r w:rsidRPr="00D869C8">
        <w:rPr>
          <w:rFonts w:ascii="Times New Roman" w:hAnsi="Times New Roman" w:cs="Times New Roman"/>
          <w:bCs/>
          <w:sz w:val="24"/>
          <w:szCs w:val="24"/>
        </w:rPr>
        <w:t>…………………</w:t>
      </w:r>
      <w:r w:rsidRPr="00D869C8">
        <w:rPr>
          <w:rFonts w:ascii="Times New Roman" w:hAnsi="Times New Roman" w:cs="Times New Roman"/>
          <w:b/>
          <w:bCs/>
          <w:sz w:val="24"/>
          <w:szCs w:val="24"/>
        </w:rPr>
        <w:t xml:space="preserve"> </w:t>
      </w:r>
      <w:r w:rsidRPr="00D869C8">
        <w:rPr>
          <w:rFonts w:ascii="Times New Roman" w:hAnsi="Times New Roman" w:cs="Times New Roman"/>
          <w:sz w:val="24"/>
          <w:szCs w:val="24"/>
        </w:rPr>
        <w:t>Απόφαση της Οικονομικής Επιτροπής, με την οποία εγκρίθηκε το από ………………. Πρακτικό της Επιτροπής Καταλληλότητας του άρθρου 13 του Π.Δ.242/96 και</w:t>
      </w:r>
    </w:p>
    <w:p w:rsidR="00575BE7" w:rsidRPr="00D869C8" w:rsidRDefault="00575BE7" w:rsidP="00E7252B">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(γ) την υπ’ αριθ. </w:t>
      </w:r>
      <w:r w:rsidR="00E7252B" w:rsidRPr="00D869C8">
        <w:rPr>
          <w:rFonts w:ascii="Times New Roman" w:hAnsi="Times New Roman" w:cs="Times New Roman"/>
          <w:sz w:val="24"/>
          <w:szCs w:val="24"/>
        </w:rPr>
        <w:t>.../201</w:t>
      </w:r>
      <w:r w:rsidR="00726698">
        <w:rPr>
          <w:rFonts w:ascii="Times New Roman" w:hAnsi="Times New Roman" w:cs="Times New Roman"/>
          <w:sz w:val="24"/>
          <w:szCs w:val="24"/>
        </w:rPr>
        <w:t>8</w:t>
      </w:r>
      <w:r w:rsidR="00E7252B" w:rsidRPr="00D869C8">
        <w:rPr>
          <w:rFonts w:ascii="Times New Roman" w:hAnsi="Times New Roman" w:cs="Times New Roman"/>
          <w:sz w:val="24"/>
          <w:szCs w:val="24"/>
        </w:rPr>
        <w:t xml:space="preserve"> </w:t>
      </w:r>
      <w:r w:rsidRPr="00D869C8">
        <w:rPr>
          <w:rFonts w:ascii="Times New Roman" w:hAnsi="Times New Roman" w:cs="Times New Roman"/>
          <w:sz w:val="24"/>
          <w:szCs w:val="24"/>
        </w:rPr>
        <w:t>Απόφαση της Οικονομικής Επιτροπής περί κατακύρωσης της δημοπρασίας, συμφώνησαν τα εξής :</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Ο </w:t>
      </w:r>
      <w:r w:rsidRPr="00D869C8">
        <w:rPr>
          <w:rFonts w:ascii="Times New Roman" w:hAnsi="Times New Roman" w:cs="Times New Roman"/>
          <w:b/>
          <w:bCs/>
          <w:sz w:val="24"/>
          <w:szCs w:val="24"/>
        </w:rPr>
        <w:t xml:space="preserve">εκμισθωτής </w:t>
      </w:r>
      <w:r w:rsidRPr="00D869C8">
        <w:rPr>
          <w:rFonts w:ascii="Times New Roman" w:hAnsi="Times New Roman" w:cs="Times New Roman"/>
          <w:sz w:val="24"/>
          <w:szCs w:val="24"/>
        </w:rPr>
        <w:t xml:space="preserve">δήλωσε ότι έχει στη νομή, κυριότητα και κατοχή του …………………………… που βρίσκεται επί της </w:t>
      </w:r>
      <w:r w:rsidRPr="00D869C8">
        <w:rPr>
          <w:rFonts w:ascii="Times New Roman" w:hAnsi="Times New Roman" w:cs="Times New Roman"/>
          <w:bCs/>
          <w:sz w:val="24"/>
          <w:szCs w:val="24"/>
        </w:rPr>
        <w:t>………………………………..</w:t>
      </w:r>
      <w:r w:rsidRPr="00D869C8">
        <w:rPr>
          <w:rFonts w:ascii="Times New Roman" w:hAnsi="Times New Roman" w:cs="Times New Roman"/>
          <w:b/>
          <w:bCs/>
          <w:sz w:val="24"/>
          <w:szCs w:val="24"/>
        </w:rPr>
        <w:t xml:space="preserve"> </w:t>
      </w:r>
      <w:r w:rsidRPr="00D869C8">
        <w:rPr>
          <w:rFonts w:ascii="Times New Roman" w:hAnsi="Times New Roman" w:cs="Times New Roman"/>
          <w:sz w:val="24"/>
          <w:szCs w:val="24"/>
        </w:rPr>
        <w:t>στον Δ</w:t>
      </w:r>
      <w:r w:rsidRPr="00D869C8">
        <w:rPr>
          <w:rFonts w:ascii="Times New Roman" w:hAnsi="Times New Roman" w:cs="Times New Roman"/>
          <w:bCs/>
          <w:sz w:val="24"/>
          <w:szCs w:val="24"/>
        </w:rPr>
        <w:t>ήμο</w:t>
      </w:r>
      <w:r w:rsidRPr="00D869C8">
        <w:rPr>
          <w:rFonts w:ascii="Times New Roman" w:hAnsi="Times New Roman" w:cs="Times New Roman"/>
          <w:b/>
          <w:bCs/>
          <w:sz w:val="24"/>
          <w:szCs w:val="24"/>
        </w:rPr>
        <w:t xml:space="preserve"> </w:t>
      </w:r>
      <w:r w:rsidRPr="00D869C8">
        <w:rPr>
          <w:rFonts w:ascii="Times New Roman" w:hAnsi="Times New Roman" w:cs="Times New Roman"/>
          <w:bCs/>
          <w:sz w:val="24"/>
          <w:szCs w:val="24"/>
        </w:rPr>
        <w:t>……..............</w:t>
      </w:r>
      <w:r w:rsidRPr="00D869C8">
        <w:rPr>
          <w:rFonts w:ascii="Times New Roman" w:hAnsi="Times New Roman" w:cs="Times New Roman"/>
          <w:sz w:val="24"/>
          <w:szCs w:val="24"/>
        </w:rPr>
        <w:t xml:space="preserve">, όπως αυτό περιγράφεται στο με αριθμ. …………………………………….. συμβόλαιο, συνολικής επιφάνειας …………………...... </w:t>
      </w:r>
      <w:r w:rsidRPr="00D869C8">
        <w:rPr>
          <w:rFonts w:ascii="Times New Roman" w:hAnsi="Times New Roman" w:cs="Times New Roman"/>
          <w:bCs/>
          <w:sz w:val="24"/>
          <w:szCs w:val="24"/>
        </w:rPr>
        <w:t>(……….τ.μ.)</w:t>
      </w:r>
      <w:r w:rsidR="007119F8" w:rsidRPr="00D869C8">
        <w:rPr>
          <w:rFonts w:ascii="Times New Roman" w:hAnsi="Times New Roman" w:cs="Times New Roman"/>
          <w:bCs/>
          <w:sz w:val="24"/>
          <w:szCs w:val="24"/>
        </w:rPr>
        <w:t>,</w:t>
      </w:r>
      <w:r w:rsidRPr="00D869C8">
        <w:rPr>
          <w:rFonts w:ascii="Times New Roman" w:hAnsi="Times New Roman" w:cs="Times New Roman"/>
          <w:b/>
          <w:bCs/>
          <w:sz w:val="24"/>
          <w:szCs w:val="24"/>
        </w:rPr>
        <w:t xml:space="preserve"> </w:t>
      </w:r>
      <w:r w:rsidRPr="00D869C8">
        <w:rPr>
          <w:rFonts w:ascii="Times New Roman" w:hAnsi="Times New Roman" w:cs="Times New Roman"/>
          <w:sz w:val="24"/>
          <w:szCs w:val="24"/>
        </w:rPr>
        <w:t>συμπεριλαμβανομένου ..........................................................</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Αναλυτικά :</w:t>
      </w:r>
    </w:p>
    <w:p w:rsidR="00575BE7" w:rsidRPr="00D869C8" w:rsidRDefault="00E7252B"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 xml:space="preserve">α) </w:t>
      </w:r>
      <w:r w:rsidR="00575BE7" w:rsidRPr="00D869C8">
        <w:rPr>
          <w:rFonts w:ascii="Times New Roman" w:hAnsi="Times New Roman" w:cs="Times New Roman"/>
          <w:sz w:val="24"/>
          <w:szCs w:val="24"/>
        </w:rPr>
        <w:t>………………….</w:t>
      </w:r>
    </w:p>
    <w:p w:rsidR="00575BE7" w:rsidRPr="00D869C8" w:rsidRDefault="00E7252B"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 xml:space="preserve">β) </w:t>
      </w:r>
      <w:r w:rsidR="00575BE7" w:rsidRPr="00D869C8">
        <w:rPr>
          <w:rFonts w:ascii="Times New Roman" w:hAnsi="Times New Roman" w:cs="Times New Roman"/>
          <w:sz w:val="24"/>
          <w:szCs w:val="24"/>
        </w:rPr>
        <w:t>………………….</w:t>
      </w:r>
    </w:p>
    <w:p w:rsidR="00575BE7" w:rsidRPr="00D869C8" w:rsidRDefault="00E7252B"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 xml:space="preserve">γ) </w:t>
      </w:r>
      <w:r w:rsidR="00575BE7" w:rsidRPr="00D869C8">
        <w:rPr>
          <w:rFonts w:ascii="Times New Roman" w:hAnsi="Times New Roman" w:cs="Times New Roman"/>
          <w:sz w:val="24"/>
          <w:szCs w:val="24"/>
        </w:rPr>
        <w:t>………………….</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xml:space="preserve">Το παραπάνω ακίνητο, που στο εξής θα ονομάζεται </w:t>
      </w:r>
      <w:r w:rsidRPr="00D869C8">
        <w:rPr>
          <w:rFonts w:ascii="Times New Roman" w:hAnsi="Times New Roman" w:cs="Times New Roman"/>
          <w:b/>
          <w:bCs/>
          <w:sz w:val="24"/>
          <w:szCs w:val="24"/>
        </w:rPr>
        <w:t>μίσθιο</w:t>
      </w:r>
      <w:r w:rsidRPr="00D869C8">
        <w:rPr>
          <w:rFonts w:ascii="Times New Roman" w:hAnsi="Times New Roman" w:cs="Times New Roman"/>
          <w:bCs/>
          <w:sz w:val="24"/>
          <w:szCs w:val="24"/>
        </w:rPr>
        <w:t>,</w:t>
      </w:r>
      <w:r w:rsidRPr="00D869C8">
        <w:rPr>
          <w:rFonts w:ascii="Times New Roman" w:hAnsi="Times New Roman" w:cs="Times New Roman"/>
          <w:b/>
          <w:bCs/>
          <w:sz w:val="24"/>
          <w:szCs w:val="24"/>
        </w:rPr>
        <w:t xml:space="preserve"> </w:t>
      </w:r>
      <w:r w:rsidRPr="00D869C8">
        <w:rPr>
          <w:rFonts w:ascii="Times New Roman" w:hAnsi="Times New Roman" w:cs="Times New Roman"/>
          <w:sz w:val="24"/>
          <w:szCs w:val="24"/>
        </w:rPr>
        <w:t xml:space="preserve">ο </w:t>
      </w:r>
      <w:r w:rsidRPr="00D869C8">
        <w:rPr>
          <w:rFonts w:ascii="Times New Roman" w:hAnsi="Times New Roman" w:cs="Times New Roman"/>
          <w:b/>
          <w:bCs/>
          <w:sz w:val="24"/>
          <w:szCs w:val="24"/>
        </w:rPr>
        <w:t xml:space="preserve">εκμισθωτής </w:t>
      </w:r>
      <w:r w:rsidRPr="00D869C8">
        <w:rPr>
          <w:rFonts w:ascii="Times New Roman" w:hAnsi="Times New Roman" w:cs="Times New Roman"/>
          <w:sz w:val="24"/>
          <w:szCs w:val="24"/>
        </w:rPr>
        <w:t xml:space="preserve">εκμισθώνει με την παρούσα σύμβαση στη </w:t>
      </w:r>
      <w:r w:rsidRPr="00D869C8">
        <w:rPr>
          <w:rFonts w:ascii="Times New Roman" w:hAnsi="Times New Roman" w:cs="Times New Roman"/>
          <w:b/>
          <w:bCs/>
          <w:sz w:val="24"/>
          <w:szCs w:val="24"/>
        </w:rPr>
        <w:t xml:space="preserve">μισθώτρια, </w:t>
      </w:r>
      <w:r w:rsidRPr="00D869C8">
        <w:rPr>
          <w:rFonts w:ascii="Times New Roman" w:hAnsi="Times New Roman" w:cs="Times New Roman"/>
          <w:sz w:val="24"/>
          <w:szCs w:val="24"/>
        </w:rPr>
        <w:t>με τους παρακάτω ειδικότερους όρους και συμφωνίες :</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1. </w:t>
      </w:r>
      <w:r w:rsidRPr="00D869C8">
        <w:rPr>
          <w:rFonts w:ascii="Times New Roman" w:hAnsi="Times New Roman" w:cs="Times New Roman"/>
          <w:sz w:val="24"/>
          <w:szCs w:val="24"/>
        </w:rPr>
        <w:t xml:space="preserve">Η διάρκεια της μίσθωσης ορίζεται για χρονικό διάστημα </w:t>
      </w:r>
      <w:r w:rsidR="00470648">
        <w:rPr>
          <w:rFonts w:ascii="Times New Roman" w:hAnsi="Times New Roman" w:cs="Times New Roman"/>
          <w:sz w:val="24"/>
          <w:szCs w:val="24"/>
        </w:rPr>
        <w:t>δώδεκα</w:t>
      </w:r>
      <w:r w:rsidRPr="00D869C8">
        <w:rPr>
          <w:rFonts w:ascii="Times New Roman" w:hAnsi="Times New Roman" w:cs="Times New Roman"/>
          <w:sz w:val="24"/>
          <w:szCs w:val="24"/>
        </w:rPr>
        <w:t xml:space="preserve"> (</w:t>
      </w:r>
      <w:r w:rsidR="00470648">
        <w:rPr>
          <w:rFonts w:ascii="Times New Roman" w:hAnsi="Times New Roman" w:cs="Times New Roman"/>
          <w:sz w:val="24"/>
          <w:szCs w:val="24"/>
        </w:rPr>
        <w:t>12</w:t>
      </w:r>
      <w:r w:rsidRPr="00D869C8">
        <w:rPr>
          <w:rFonts w:ascii="Times New Roman" w:hAnsi="Times New Roman" w:cs="Times New Roman"/>
          <w:sz w:val="24"/>
          <w:szCs w:val="24"/>
        </w:rPr>
        <w:t>) ετών, αρχής γενομένης από την ημερομηνία υπογραφής του Πρωτοκόλλου Παραλαβής προς χρήση από την Επιτροπή Καταλληλότητας (και μετά την πραγματοποίηση των εργασιών που ορίζονται στο …………………. και έχει αποδεχθεί εγγράφως ο εκμισθωτής).</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Επιτρέπεται η παράταση της μίσθωσης για χρόνο το πολύ ίσο προς τον αρχικώς προβλεπόμενο με απλή μόνο δήλωση εκ μέρους του αρμόδιου οργάνου της Περιφέρειας κοινοποιούμενη δεκαπέντε (15) τουλάχιστον ημέρες πριν από τη λήξη της σύμβασης (άρθρο 21, Π.Δ. 242/96). Μετά τη λήξη της παρούσας σύμβασης ή της τυχόν παράτασης, η μισθώτρια υποχρεούται να παραδώσει το μίσθιο στην κατάσταση που το παρέλαβε, χωρίς αντίρρηση και χωρίς άλλη ειδοποίηση, αποκλειόμενης από τώρα της σιωπηρής αναμίσθωσης.</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b/>
          <w:bCs/>
          <w:sz w:val="24"/>
          <w:szCs w:val="24"/>
        </w:rPr>
        <w:t xml:space="preserve">2. </w:t>
      </w:r>
      <w:r w:rsidRPr="00D869C8">
        <w:rPr>
          <w:rFonts w:ascii="Times New Roman" w:hAnsi="Times New Roman" w:cs="Times New Roman"/>
          <w:sz w:val="24"/>
          <w:szCs w:val="24"/>
        </w:rPr>
        <w:t>Το μίσθωμα συμφωνείται και ορίζεται ως εξής :</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2.1. </w:t>
      </w:r>
      <w:r w:rsidRPr="00D869C8">
        <w:rPr>
          <w:rFonts w:ascii="Times New Roman" w:hAnsi="Times New Roman" w:cs="Times New Roman"/>
          <w:sz w:val="24"/>
          <w:szCs w:val="24"/>
        </w:rPr>
        <w:t xml:space="preserve">Το μηνιαίο μίσθωμα συμφωνείται και ορίζεται στο συνολικό ποσό των …………………… ευρώ (…….. €), το οποίο θα καταβάλλεται ανά τρίμηνο μετά το τέλος κάθε ημερολογιακής τριμηνίας και θα είναι σταθερό για τα δύο πρώτα χρόνια. Για τα επόμενα έτη μίσθωσης (3ο, 4ο </w:t>
      </w:r>
      <w:r w:rsidR="00470648">
        <w:rPr>
          <w:rFonts w:ascii="Times New Roman" w:hAnsi="Times New Roman" w:cs="Times New Roman"/>
          <w:sz w:val="24"/>
          <w:szCs w:val="24"/>
        </w:rPr>
        <w:t>,</w:t>
      </w:r>
      <w:r w:rsidRPr="00D869C8">
        <w:rPr>
          <w:rFonts w:ascii="Times New Roman" w:hAnsi="Times New Roman" w:cs="Times New Roman"/>
          <w:sz w:val="24"/>
          <w:szCs w:val="24"/>
        </w:rPr>
        <w:t>5</w:t>
      </w:r>
      <w:r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,6</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,7</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,8</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,9</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,10</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,11</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,12</w:t>
      </w:r>
      <w:r w:rsidR="00470648" w:rsidRPr="00470648">
        <w:rPr>
          <w:rFonts w:ascii="Times New Roman" w:hAnsi="Times New Roman" w:cs="Times New Roman"/>
          <w:sz w:val="24"/>
          <w:szCs w:val="24"/>
          <w:vertAlign w:val="superscript"/>
        </w:rPr>
        <w:t>ο</w:t>
      </w:r>
      <w:r w:rsidR="00470648">
        <w:rPr>
          <w:rFonts w:ascii="Times New Roman" w:hAnsi="Times New Roman" w:cs="Times New Roman"/>
          <w:sz w:val="24"/>
          <w:szCs w:val="24"/>
        </w:rPr>
        <w:t xml:space="preserve"> </w:t>
      </w:r>
      <w:r w:rsidRPr="00D869C8">
        <w:rPr>
          <w:rFonts w:ascii="Times New Roman" w:hAnsi="Times New Roman" w:cs="Times New Roman"/>
          <w:sz w:val="24"/>
          <w:szCs w:val="24"/>
        </w:rPr>
        <w:t xml:space="preserve"> έτος) καθώς και για τα έτη της τυχόν παράτασης της μίσθωσης σύμφωνα με το άρθρο 1 παραπάνω, το μηνιαίο μίσθωμα θα αναπροσαρμόζεται ετησίως και αυτομάτως από τη μισθώτρια και χωρίς προηγούμενη όχληση αυτής από τον εκμισθωτή με βάση τη μεταβολή του Δείκτη Τιμών Καταναλωτή του μήνα της αναπροσαρμογής σε σχέση με τον αντίστοιχο μήνα του προηγούμενου δωδεκαμήνου (απλή δωδεκάμηνη μεταβολή), όπως αυτή υπολογίζεται και εκδίδεται κάθε φορά από την Ελληνική Στατιστική Αρχή (ΕΛ.ΣΤΑΤ.) και έτσι θα διαμορφώνεται το νέο μίσθωμα, ήτοι με το 100% της μεταβολής του Δείκτη τιμών Καταναλωτή του μήνα της αναπροσαρμογής σε σχέση με τον αντίστοιχο μήνα του προηγούμενου δωδεκαμήνου, υπολογιζόμενης της αναπροσαρμογής αυτής κάθε φορά επί του μισθώματος του προηγουμένου αυτής (αναπροσαρμογής) δωδεκαμήνου.</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bCs/>
          <w:sz w:val="24"/>
          <w:szCs w:val="24"/>
        </w:rPr>
      </w:pPr>
      <w:r w:rsidRPr="00D869C8">
        <w:rPr>
          <w:rFonts w:ascii="Times New Roman" w:hAnsi="Times New Roman" w:cs="Times New Roman"/>
          <w:b/>
          <w:bCs/>
          <w:sz w:val="24"/>
          <w:szCs w:val="24"/>
        </w:rPr>
        <w:t xml:space="preserve">2.2. </w:t>
      </w:r>
      <w:r w:rsidRPr="00D869C8">
        <w:rPr>
          <w:rFonts w:ascii="Times New Roman" w:hAnsi="Times New Roman" w:cs="Times New Roman"/>
          <w:sz w:val="24"/>
          <w:szCs w:val="24"/>
        </w:rPr>
        <w:t>Ο εκμισθωτής βαρύνεται με τις τυχόν κρατήσεις που προβλέπουν οι ισχύοντες νόμοι. Επίσης η Περιφέρεια δεν καταβάλλει χαρτόσημο μισθώσεως</w:t>
      </w:r>
      <w:r w:rsidRPr="00D869C8">
        <w:rPr>
          <w:rFonts w:ascii="Times New Roman" w:hAnsi="Times New Roman" w:cs="Times New Roman"/>
          <w:bCs/>
          <w:sz w:val="24"/>
          <w:szCs w:val="24"/>
        </w:rPr>
        <w:t>.</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2.3. </w:t>
      </w:r>
      <w:r w:rsidRPr="00D869C8">
        <w:rPr>
          <w:rFonts w:ascii="Times New Roman" w:hAnsi="Times New Roman" w:cs="Times New Roman"/>
          <w:sz w:val="24"/>
          <w:szCs w:val="24"/>
        </w:rPr>
        <w:t>Η μισθώτρια βαρύνεται με όλες τις δαπάνες (ηλεκτρικού ρεύματος – νερού κλπ.), και των ποσών που συνεισπράττονται με τους οικείους λογαριασμούς, εκτός από το τέλος ακίνητης περιουσίας ή άλλα τέλη και δικαιώματα του κράτους ή των Δήμων που αφορούν την ιδιοκτησία και όχι τους χρήστες αυτής. Επιπλέον, η μισθώτρια βαρύνεται με τις δαπάνες συντήρησης όλων των Η/Μ εγκαταστάσεων του μισθίου.</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b/>
          <w:bCs/>
          <w:sz w:val="24"/>
          <w:szCs w:val="24"/>
        </w:rPr>
        <w:t xml:space="preserve">2.4. </w:t>
      </w:r>
      <w:r w:rsidRPr="00D869C8">
        <w:rPr>
          <w:rFonts w:ascii="Times New Roman" w:hAnsi="Times New Roman" w:cs="Times New Roman"/>
          <w:sz w:val="24"/>
          <w:szCs w:val="24"/>
        </w:rPr>
        <w:t>Το μίσθωμα είναι δίκαιο, εύλογο, ανταποκρινόμενο προς τη μισθωτική αξία του μισθίου και ως εκ τούτου δεν επιδέχεται οποιαδήποτε μείωση ή αύξηση, των συμβαλλομένων παραιτουμένων κάθε τυχόν σχετικού δικαιώματος.</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2.5. </w:t>
      </w:r>
      <w:r w:rsidRPr="00D869C8">
        <w:rPr>
          <w:rFonts w:ascii="Times New Roman" w:hAnsi="Times New Roman" w:cs="Times New Roman"/>
          <w:sz w:val="24"/>
          <w:szCs w:val="24"/>
        </w:rPr>
        <w:t>Προκειμένου το μίσθιο να ανταποκρίνεται πλήρως στις ανάγκες λειτουργίας για την χρήση που το προορίζει η μισθώτρια, ρητά συμφωνείται όπως ο εκμισθωτής προχωρήσει σε εκτέλεση των εργασιών που αναφέρονται ……………………………………….…………………………………</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 το οποίο αποτελεί αναπόσπαστο μέρος της παρούσας.</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Τις ανωτέρω εργασίες ο εκμισθωτής αποδέχεται να ολοκληρώσει εντός χρονικού ορίου πέντε (5) μηνών από την υπογραφή της παρούσας Σύμβασης Μίσθωσης και από τα δύο συμβαλλόμενα μέρη.</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r w:rsidRPr="00D869C8">
        <w:rPr>
          <w:rFonts w:ascii="Times New Roman" w:hAnsi="Times New Roman" w:cs="Times New Roman"/>
          <w:sz w:val="24"/>
          <w:szCs w:val="24"/>
        </w:rPr>
        <w:t>Ο εκμισθωτής καταθέτει Εγγυητική Επιστολή Καλής Εκτέλεσης ύψους ……………..</w:t>
      </w:r>
    </w:p>
    <w:p w:rsidR="00187C39" w:rsidRPr="00D869C8" w:rsidRDefault="00187C39" w:rsidP="00575BE7">
      <w:pPr>
        <w:autoSpaceDE w:val="0"/>
        <w:autoSpaceDN w:val="0"/>
        <w:adjustRightInd w:val="0"/>
        <w:spacing w:after="0" w:line="240" w:lineRule="auto"/>
        <w:jc w:val="both"/>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Μετά την ολοκλήρωση των εργασιών και την υποβολή των δικαιολογητικών .....………...................</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 υπογράφεται το Πρωτόκολλο Παραλαβής προς χρήση και επιστρέφεται η Εγγυητική Επιστολή Καλής Εκτέλεσης.</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lastRenderedPageBreak/>
        <w:t>Αν ο εκμισθωτής δεν ολοκληρώσει τις εν λόγω εργασίες και δεν προσκομίσει τα δικαιολογητικά …………………………………., εντός της τασσόμενης προθεσμίας, τότε αφενός καταπίπτει υπέρ της μισθώτριας η Εγγυητική Επιστολή Καλής Εκτέλεσης αφετέρου η μισθώτρια δικαιούται να καταγγείλει και να λύσει αζημίως τη μίσθωση.</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2.6. </w:t>
      </w:r>
      <w:r w:rsidRPr="00D869C8">
        <w:rPr>
          <w:rFonts w:ascii="Times New Roman" w:hAnsi="Times New Roman" w:cs="Times New Roman"/>
          <w:sz w:val="24"/>
          <w:szCs w:val="24"/>
        </w:rPr>
        <w:t>Η καταβολή του μισθώματος θα γίνεται με σχετικό ένταλμα στην επωνυμία του εκμισθωτή ή πληρεξουσίου αυτού μετά το τέλος κάθε ημερολογιακού τριμήνου, θα αποδεικνύεται δε μόνο με έγγραφη απόδειξη, αποκλειομένου κάθε άλλου αποδεικτικού μέσου ακόμα και όρκου.</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3. </w:t>
      </w:r>
      <w:r w:rsidRPr="00D869C8">
        <w:rPr>
          <w:rFonts w:ascii="Times New Roman" w:hAnsi="Times New Roman" w:cs="Times New Roman"/>
          <w:sz w:val="24"/>
          <w:szCs w:val="24"/>
        </w:rPr>
        <w:t>Η μισθώτρια υποχρεούται να διατηρεί το μίσθιο στην κατάσταση που το παρέλαβε και να διορθώνει και επισκευάζει με δαπάνες της κάθε φθορά και βλάβη αυτού που προέρχεται από κακή χρήση του μισθίου. 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τη μισθώτρια, συμφωνείται ότι ο εκμισθωτής υποχρεούται μέσα σε προθεσμία πέντε (5) ημερών από τη γραπτή ειδοποίησή του από τη μισθώτρια να τις επισκευάζει. Μετά την πάροδο του πενθημέρου, η μισθώτρια δικαιούται να επισκευάζει τις εν λόγω βλάβες ή ζημιές με δικές της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187C39">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4. </w:t>
      </w:r>
      <w:r w:rsidRPr="00D869C8">
        <w:rPr>
          <w:rFonts w:ascii="Times New Roman" w:hAnsi="Times New Roman" w:cs="Times New Roman"/>
          <w:sz w:val="24"/>
          <w:szCs w:val="24"/>
        </w:rPr>
        <w:t>Ο εκμισθωτής δεν δικαιούται καμίας αποζημίωσης από τη μισθώτρια εάν προ της λήξεως της μίσθωσης :</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α) Η μισθώτρια μεταφέρει την υπηρεσία σε ακίνητο ιδιοκτησίας της ή ακίνητο του οποίου η χρήση της παραχωρείται δωρεάν. Η μισθώτρια μπορεί να λύσει τη μίσθωση μονομερώς και αζημίως, αφού ειδοποιήσει εγγράφως τον εκμισθωτή τριάντα (30) τουλάχιστον ημέρες, πριν από την ημερομηνία λύσεως της μίσθωσης που καθορίζεται στη σχετική ειδοποίηση, με την οποία παύει και κάθε υποχρέωση για καταβολή μισθωμάτων.</w:t>
      </w: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β) Γίνει εγκατάσταση άλλης Υπηρεσίας της Περιφέρειας σύμφωνα με το άρθρο 20 του Π.Δ 242/96.</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5. </w:t>
      </w:r>
      <w:r w:rsidRPr="00D869C8">
        <w:rPr>
          <w:rFonts w:ascii="Times New Roman" w:hAnsi="Times New Roman" w:cs="Times New Roman"/>
          <w:sz w:val="24"/>
          <w:szCs w:val="24"/>
        </w:rPr>
        <w:t>Απαγορεύεται η υπομίσθωση ή η παραχώρηση χρήσεως του μισθίου σε τρίτους χωρίς την έγγραφη συναίνεση του εκμισθωτή.</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6. </w:t>
      </w:r>
      <w:r w:rsidRPr="00D869C8">
        <w:rPr>
          <w:rFonts w:ascii="Times New Roman" w:hAnsi="Times New Roman" w:cs="Times New Roman"/>
          <w:sz w:val="24"/>
          <w:szCs w:val="24"/>
        </w:rPr>
        <w:t>Κατά τη λήξη της μίσθωσης η μισθώτρια υποχρεούται να εκκενώσει και να παραδώσει το μίσθιο στον εκμισθωτή στην κατάσταση που το παρέλαβε και με διορθωμένες τις ζημιές και φθορές, πλην των εκ της συνήθους χρήσεως προερχομένων.</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7. </w:t>
      </w:r>
      <w:r w:rsidRPr="00D869C8">
        <w:rPr>
          <w:rFonts w:ascii="Times New Roman" w:hAnsi="Times New Roman" w:cs="Times New Roman"/>
          <w:sz w:val="24"/>
          <w:szCs w:val="24"/>
        </w:rPr>
        <w:t>Ρητώς παρέχεται το δικαίωμα στον εκμισθωτή ή εκπρόσωπο αυτού να επισκέπτεται το μίσθιο, μία φορά το μήνα.</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8. </w:t>
      </w:r>
      <w:r w:rsidRPr="00D869C8">
        <w:rPr>
          <w:rFonts w:ascii="Times New Roman" w:hAnsi="Times New Roman" w:cs="Times New Roman"/>
          <w:sz w:val="24"/>
          <w:szCs w:val="24"/>
        </w:rPr>
        <w:t>Η τυχόν μη ενάσκηση από τον εκμισθωτή οποιουδήποτε δικαιώματός του, που απορρέει από το παρόν συμφωνητικό ή εφάπαξ ή κατ’ επανάληψη, ρητά συνομολογείται ότι σε καμιά περίπτωση δεν μπορεί να θεωρηθεί ότι συνιστά είτε παραίτηση από κάποιο δικαίωμά του είτε σιωπηρή τροποποίηση των όρων της παρούσας σύμβασης.</w:t>
      </w:r>
    </w:p>
    <w:p w:rsidR="007119F8" w:rsidRPr="00D869C8" w:rsidRDefault="007119F8" w:rsidP="00575BE7">
      <w:pPr>
        <w:autoSpaceDE w:val="0"/>
        <w:autoSpaceDN w:val="0"/>
        <w:adjustRightInd w:val="0"/>
        <w:spacing w:after="0" w:line="240" w:lineRule="auto"/>
        <w:jc w:val="both"/>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t xml:space="preserve">9. </w:t>
      </w:r>
      <w:r w:rsidRPr="00D869C8">
        <w:rPr>
          <w:rFonts w:ascii="Times New Roman" w:hAnsi="Times New Roman" w:cs="Times New Roman"/>
          <w:sz w:val="24"/>
          <w:szCs w:val="24"/>
        </w:rPr>
        <w:t>Αν κατά τη διάρκεια της μίσθωσης μεταβιβαστεί η κυριότητα ή άλλο εμπράγματο δικαίωμα επί του μισθίου σε τρίτο πρόσωπο, για οποιοδήποτε λόγο και αιτία, οι νέοι κτήτορες, υπεισέρχονται στα δικαιώματα και υποχρεώσεις του εκμισθωτή από την παρούσα μίσθωση, από της κοινοποιήσεως των εγγράφων που τους νομιμοποιούν στην μισθώτρια.</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b/>
          <w:bCs/>
          <w:sz w:val="24"/>
          <w:szCs w:val="24"/>
        </w:rPr>
        <w:lastRenderedPageBreak/>
        <w:t xml:space="preserve">10. </w:t>
      </w:r>
      <w:r w:rsidRPr="00D869C8">
        <w:rPr>
          <w:rFonts w:ascii="Times New Roman" w:hAnsi="Times New Roman" w:cs="Times New Roman"/>
          <w:sz w:val="24"/>
          <w:szCs w:val="24"/>
        </w:rPr>
        <w:t>Κάθε τροποποίηση των όρων του συμφωνητικού αυτού πρέπει να γίνεται και να αποδεικνύεται αποκλειστικά και μόνο με έγγραφο και αποκλείεται κάθε άλλο αποδεικτικό μέσο, ακόμα και αυτό του όρκου.</w:t>
      </w:r>
    </w:p>
    <w:p w:rsidR="00575BE7" w:rsidRPr="00D869C8" w:rsidRDefault="00575BE7" w:rsidP="00575BE7">
      <w:pPr>
        <w:autoSpaceDE w:val="0"/>
        <w:autoSpaceDN w:val="0"/>
        <w:adjustRightInd w:val="0"/>
        <w:spacing w:after="0" w:line="240" w:lineRule="auto"/>
        <w:rPr>
          <w:rFonts w:ascii="Times New Roman" w:hAnsi="Times New Roman" w:cs="Times New Roman"/>
          <w:sz w:val="24"/>
          <w:szCs w:val="24"/>
        </w:rPr>
      </w:pPr>
    </w:p>
    <w:p w:rsidR="00575BE7" w:rsidRPr="00D869C8" w:rsidRDefault="00575BE7" w:rsidP="00575BE7">
      <w:pPr>
        <w:autoSpaceDE w:val="0"/>
        <w:autoSpaceDN w:val="0"/>
        <w:adjustRightInd w:val="0"/>
        <w:spacing w:after="0" w:line="240" w:lineRule="auto"/>
        <w:jc w:val="both"/>
        <w:rPr>
          <w:rFonts w:ascii="Times New Roman" w:hAnsi="Times New Roman" w:cs="Times New Roman"/>
          <w:sz w:val="24"/>
          <w:szCs w:val="24"/>
        </w:rPr>
      </w:pPr>
      <w:r w:rsidRPr="00D869C8">
        <w:rPr>
          <w:rFonts w:ascii="Times New Roman" w:hAnsi="Times New Roman" w:cs="Times New Roman"/>
          <w:sz w:val="24"/>
          <w:szCs w:val="24"/>
        </w:rPr>
        <w:t>Το συμφωνητικό αυτό συντάχθηκε σε τέσσερα (4) αντίγραφα, πήραν δε από δύο (2) τα μέρη που συμβάλλονται. Ο εκμισθωτής υποχρεούται μέσα σε τριάντα (30) ημέρες να καταθέσει αντίγραφο αυτού στην Δ.Ο.Υ. που ανήκει και θεωρημένο αντίγραφο αυτού να προσκομίσει στη μισθώτρια, μέχρι την πληρωμή των πρώτων μισθωμάτων.</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center"/>
        <w:rPr>
          <w:rFonts w:ascii="Times New Roman" w:hAnsi="Times New Roman" w:cs="Times New Roman"/>
          <w:b/>
          <w:bCs/>
          <w:sz w:val="24"/>
          <w:szCs w:val="24"/>
        </w:rPr>
      </w:pPr>
    </w:p>
    <w:p w:rsidR="00575BE7" w:rsidRPr="00D869C8" w:rsidRDefault="00575BE7" w:rsidP="00575BE7">
      <w:pPr>
        <w:autoSpaceDE w:val="0"/>
        <w:autoSpaceDN w:val="0"/>
        <w:adjustRightInd w:val="0"/>
        <w:spacing w:after="0" w:line="240" w:lineRule="auto"/>
        <w:jc w:val="center"/>
        <w:rPr>
          <w:rFonts w:ascii="Times New Roman" w:hAnsi="Times New Roman" w:cs="Times New Roman"/>
          <w:b/>
          <w:bCs/>
          <w:sz w:val="24"/>
          <w:szCs w:val="24"/>
        </w:rPr>
      </w:pPr>
      <w:r w:rsidRPr="00D869C8">
        <w:rPr>
          <w:rFonts w:ascii="Times New Roman" w:hAnsi="Times New Roman" w:cs="Times New Roman"/>
          <w:b/>
          <w:bCs/>
          <w:sz w:val="24"/>
          <w:szCs w:val="24"/>
        </w:rPr>
        <w:t>ΟΙ ΣΥΜΒΑΛΛΟΜΕΝΟΙ</w:t>
      </w:r>
    </w:p>
    <w:p w:rsidR="00575BE7" w:rsidRPr="00D869C8" w:rsidRDefault="00575BE7" w:rsidP="00575BE7">
      <w:pPr>
        <w:autoSpaceDE w:val="0"/>
        <w:autoSpaceDN w:val="0"/>
        <w:adjustRightInd w:val="0"/>
        <w:spacing w:after="0" w:line="240" w:lineRule="auto"/>
        <w:rPr>
          <w:rFonts w:ascii="Times New Roman" w:hAnsi="Times New Roman" w:cs="Times New Roman"/>
          <w:b/>
          <w:bCs/>
          <w:sz w:val="24"/>
          <w:szCs w:val="24"/>
        </w:rPr>
      </w:pPr>
    </w:p>
    <w:p w:rsidR="007119F8" w:rsidRPr="00D869C8" w:rsidRDefault="00575BE7" w:rsidP="00575BE7">
      <w:pPr>
        <w:contextualSpacing/>
        <w:mirrorIndents/>
        <w:rPr>
          <w:rFonts w:ascii="Times New Roman" w:hAnsi="Times New Roman" w:cs="Times New Roman"/>
          <w:b/>
        </w:rPr>
      </w:pPr>
      <w:r w:rsidRPr="00D869C8">
        <w:rPr>
          <w:rFonts w:ascii="Times New Roman" w:hAnsi="Times New Roman" w:cs="Times New Roman"/>
          <w:b/>
        </w:rPr>
        <w:t xml:space="preserve">  </w:t>
      </w:r>
    </w:p>
    <w:p w:rsidR="00575BE7" w:rsidRPr="00D869C8" w:rsidRDefault="00575BE7" w:rsidP="00575BE7">
      <w:pPr>
        <w:contextualSpacing/>
        <w:mirrorIndents/>
        <w:rPr>
          <w:rFonts w:ascii="Times New Roman" w:hAnsi="Times New Roman" w:cs="Times New Roman"/>
          <w:b/>
        </w:rPr>
      </w:pPr>
      <w:r w:rsidRPr="00D869C8">
        <w:rPr>
          <w:rFonts w:ascii="Times New Roman" w:hAnsi="Times New Roman" w:cs="Times New Roman"/>
          <w:b/>
        </w:rPr>
        <w:t xml:space="preserve">  ΓΙΑ ΤΗΝ ΠΕΡΙΦΕΡΕΙΑ ΝΟΤΙΟΥ ΑΙΓΑΙΟΥ     </w:t>
      </w:r>
      <w:r w:rsidRPr="00D869C8">
        <w:rPr>
          <w:rFonts w:ascii="Times New Roman" w:hAnsi="Times New Roman" w:cs="Times New Roman"/>
          <w:b/>
        </w:rPr>
        <w:tab/>
      </w:r>
      <w:r w:rsidRPr="00D869C8">
        <w:rPr>
          <w:rFonts w:ascii="Times New Roman" w:hAnsi="Times New Roman" w:cs="Times New Roman"/>
          <w:b/>
        </w:rPr>
        <w:tab/>
      </w:r>
      <w:r w:rsidRPr="00D869C8">
        <w:rPr>
          <w:rFonts w:ascii="Times New Roman" w:hAnsi="Times New Roman" w:cs="Times New Roman"/>
          <w:b/>
        </w:rPr>
        <w:tab/>
        <w:t xml:space="preserve"> ΓΙΑ ΤΟΝ ΕΚΜΙΣΘΩΤΗ</w:t>
      </w:r>
    </w:p>
    <w:p w:rsidR="00575BE7" w:rsidRPr="00D869C8" w:rsidRDefault="00575BE7" w:rsidP="00575BE7">
      <w:pPr>
        <w:contextualSpacing/>
        <w:mirrorIndents/>
        <w:rPr>
          <w:rFonts w:ascii="Times New Roman" w:hAnsi="Times New Roman" w:cs="Times New Roman"/>
          <w:b/>
        </w:rPr>
      </w:pPr>
    </w:p>
    <w:p w:rsidR="00575BE7" w:rsidRPr="00D869C8" w:rsidRDefault="00575BE7" w:rsidP="00575BE7">
      <w:pPr>
        <w:contextualSpacing/>
        <w:mirrorIndents/>
        <w:jc w:val="center"/>
        <w:rPr>
          <w:rFonts w:ascii="Times New Roman" w:hAnsi="Times New Roman" w:cs="Times New Roman"/>
          <w:b/>
        </w:rPr>
      </w:pPr>
    </w:p>
    <w:p w:rsidR="00575BE7" w:rsidRPr="00D869C8" w:rsidRDefault="00575BE7" w:rsidP="00575BE7">
      <w:pPr>
        <w:contextualSpacing/>
        <w:mirrorIndents/>
        <w:jc w:val="center"/>
        <w:rPr>
          <w:rFonts w:ascii="Times New Roman" w:hAnsi="Times New Roman" w:cs="Times New Roman"/>
          <w:b/>
        </w:rPr>
      </w:pPr>
    </w:p>
    <w:p w:rsidR="00575BE7" w:rsidRPr="00D869C8" w:rsidRDefault="00575BE7" w:rsidP="00575BE7">
      <w:pPr>
        <w:contextualSpacing/>
        <w:mirrorIndents/>
        <w:jc w:val="center"/>
        <w:rPr>
          <w:rFonts w:ascii="Times New Roman" w:hAnsi="Times New Roman" w:cs="Times New Roman"/>
          <w:b/>
        </w:rPr>
      </w:pPr>
    </w:p>
    <w:p w:rsidR="00575BE7" w:rsidRPr="00D869C8" w:rsidRDefault="00575BE7" w:rsidP="00DF5C73">
      <w:pPr>
        <w:autoSpaceDE w:val="0"/>
        <w:autoSpaceDN w:val="0"/>
        <w:adjustRightInd w:val="0"/>
        <w:spacing w:after="0" w:line="240" w:lineRule="auto"/>
        <w:jc w:val="both"/>
        <w:rPr>
          <w:rFonts w:ascii="Times New Roman" w:hAnsi="Times New Roman" w:cs="Times New Roman"/>
          <w:sz w:val="24"/>
          <w:szCs w:val="24"/>
        </w:rPr>
      </w:pPr>
    </w:p>
    <w:sectPr w:rsidR="00575BE7" w:rsidRPr="00D869C8" w:rsidSect="002D2EDC">
      <w:footerReference w:type="default" r:id="rId8"/>
      <w:pgSz w:w="11906" w:h="16838"/>
      <w:pgMar w:top="1440"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12" w:rsidRDefault="00D04112" w:rsidP="00D46FDA">
      <w:pPr>
        <w:spacing w:after="0" w:line="240" w:lineRule="auto"/>
      </w:pPr>
      <w:r>
        <w:separator/>
      </w:r>
    </w:p>
  </w:endnote>
  <w:endnote w:type="continuationSeparator" w:id="1">
    <w:p w:rsidR="00D04112" w:rsidRDefault="00D04112" w:rsidP="00D4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16690"/>
      <w:docPartObj>
        <w:docPartGallery w:val="Page Numbers (Bottom of Page)"/>
        <w:docPartUnique/>
      </w:docPartObj>
    </w:sdtPr>
    <w:sdtContent>
      <w:p w:rsidR="005C04FB" w:rsidRDefault="008C6CC9">
        <w:pPr>
          <w:pStyle w:val="a5"/>
          <w:jc w:val="center"/>
        </w:pPr>
        <w:fldSimple w:instr=" PAGE   \* MERGEFORMAT ">
          <w:r w:rsidR="00F358C7">
            <w:rPr>
              <w:noProof/>
            </w:rPr>
            <w:t>1</w:t>
          </w:r>
        </w:fldSimple>
      </w:p>
    </w:sdtContent>
  </w:sdt>
  <w:p w:rsidR="005C04FB" w:rsidRDefault="005C04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12" w:rsidRDefault="00D04112" w:rsidP="00D46FDA">
      <w:pPr>
        <w:spacing w:after="0" w:line="240" w:lineRule="auto"/>
      </w:pPr>
      <w:r>
        <w:separator/>
      </w:r>
    </w:p>
  </w:footnote>
  <w:footnote w:type="continuationSeparator" w:id="1">
    <w:p w:rsidR="00D04112" w:rsidRDefault="00D04112" w:rsidP="00D46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ACD"/>
    <w:multiLevelType w:val="multilevel"/>
    <w:tmpl w:val="3AE84CD4"/>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E7D7D77"/>
    <w:multiLevelType w:val="hybridMultilevel"/>
    <w:tmpl w:val="1E40C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4F7F26"/>
    <w:multiLevelType w:val="hybridMultilevel"/>
    <w:tmpl w:val="72CA0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E123F0"/>
    <w:multiLevelType w:val="hybridMultilevel"/>
    <w:tmpl w:val="B7FCE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3752DC"/>
    <w:multiLevelType w:val="hybridMultilevel"/>
    <w:tmpl w:val="2A0678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99D7E6D"/>
    <w:multiLevelType w:val="hybridMultilevel"/>
    <w:tmpl w:val="83A60814"/>
    <w:lvl w:ilvl="0" w:tplc="04080001">
      <w:start w:val="1"/>
      <w:numFmt w:val="bullet"/>
      <w:lvlText w:val=""/>
      <w:lvlJc w:val="left"/>
      <w:pPr>
        <w:ind w:left="404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5F0A5D"/>
    <w:rsid w:val="00000C64"/>
    <w:rsid w:val="00001BAD"/>
    <w:rsid w:val="00006054"/>
    <w:rsid w:val="00006677"/>
    <w:rsid w:val="000069EA"/>
    <w:rsid w:val="00010C28"/>
    <w:rsid w:val="00012EB2"/>
    <w:rsid w:val="000138DE"/>
    <w:rsid w:val="0003681F"/>
    <w:rsid w:val="00043B69"/>
    <w:rsid w:val="00043E60"/>
    <w:rsid w:val="00047C9A"/>
    <w:rsid w:val="00060064"/>
    <w:rsid w:val="000623E0"/>
    <w:rsid w:val="00063B1F"/>
    <w:rsid w:val="00072E85"/>
    <w:rsid w:val="0008272D"/>
    <w:rsid w:val="00095702"/>
    <w:rsid w:val="000A2A51"/>
    <w:rsid w:val="000B20DF"/>
    <w:rsid w:val="000C540F"/>
    <w:rsid w:val="000D11E4"/>
    <w:rsid w:val="000E24BF"/>
    <w:rsid w:val="000E51EC"/>
    <w:rsid w:val="001013EE"/>
    <w:rsid w:val="00101F9F"/>
    <w:rsid w:val="001036A5"/>
    <w:rsid w:val="00113496"/>
    <w:rsid w:val="0011747C"/>
    <w:rsid w:val="00123AED"/>
    <w:rsid w:val="00136AB0"/>
    <w:rsid w:val="00146A01"/>
    <w:rsid w:val="00166DB8"/>
    <w:rsid w:val="00180B2C"/>
    <w:rsid w:val="00187C39"/>
    <w:rsid w:val="001A24FE"/>
    <w:rsid w:val="001A2DA8"/>
    <w:rsid w:val="001A2E4B"/>
    <w:rsid w:val="001B70B6"/>
    <w:rsid w:val="001C048D"/>
    <w:rsid w:val="001C2EED"/>
    <w:rsid w:val="001C5F1C"/>
    <w:rsid w:val="001D5730"/>
    <w:rsid w:val="001E35B5"/>
    <w:rsid w:val="001F6A66"/>
    <w:rsid w:val="002127BA"/>
    <w:rsid w:val="002151E0"/>
    <w:rsid w:val="0022269A"/>
    <w:rsid w:val="002243FB"/>
    <w:rsid w:val="00224C73"/>
    <w:rsid w:val="0025428E"/>
    <w:rsid w:val="00264A61"/>
    <w:rsid w:val="00277FBD"/>
    <w:rsid w:val="00280886"/>
    <w:rsid w:val="00291F2E"/>
    <w:rsid w:val="002920A0"/>
    <w:rsid w:val="002A1574"/>
    <w:rsid w:val="002C4459"/>
    <w:rsid w:val="002C4894"/>
    <w:rsid w:val="002D2EDC"/>
    <w:rsid w:val="002D3687"/>
    <w:rsid w:val="002D4544"/>
    <w:rsid w:val="002D7AA1"/>
    <w:rsid w:val="002E13BD"/>
    <w:rsid w:val="00301C68"/>
    <w:rsid w:val="00306966"/>
    <w:rsid w:val="00307582"/>
    <w:rsid w:val="00307867"/>
    <w:rsid w:val="00312749"/>
    <w:rsid w:val="003214D0"/>
    <w:rsid w:val="00321C3A"/>
    <w:rsid w:val="00327128"/>
    <w:rsid w:val="00330506"/>
    <w:rsid w:val="003458C1"/>
    <w:rsid w:val="0035041B"/>
    <w:rsid w:val="00350A37"/>
    <w:rsid w:val="00351944"/>
    <w:rsid w:val="00352E5B"/>
    <w:rsid w:val="00354525"/>
    <w:rsid w:val="003577C2"/>
    <w:rsid w:val="00360CFB"/>
    <w:rsid w:val="00372465"/>
    <w:rsid w:val="00384D2C"/>
    <w:rsid w:val="003B3FCA"/>
    <w:rsid w:val="003C734D"/>
    <w:rsid w:val="003D15C8"/>
    <w:rsid w:val="003D18F0"/>
    <w:rsid w:val="003E2291"/>
    <w:rsid w:val="003E2694"/>
    <w:rsid w:val="003E5C3C"/>
    <w:rsid w:val="003F3B75"/>
    <w:rsid w:val="004128FD"/>
    <w:rsid w:val="00413E06"/>
    <w:rsid w:val="004232F1"/>
    <w:rsid w:val="00434A14"/>
    <w:rsid w:val="00435A39"/>
    <w:rsid w:val="00440F02"/>
    <w:rsid w:val="00466ADE"/>
    <w:rsid w:val="00470648"/>
    <w:rsid w:val="00477B04"/>
    <w:rsid w:val="004853E2"/>
    <w:rsid w:val="00492F75"/>
    <w:rsid w:val="004941AD"/>
    <w:rsid w:val="004A0203"/>
    <w:rsid w:val="004B1610"/>
    <w:rsid w:val="004C490C"/>
    <w:rsid w:val="004C5400"/>
    <w:rsid w:val="004C7974"/>
    <w:rsid w:val="004D5915"/>
    <w:rsid w:val="004E4A8C"/>
    <w:rsid w:val="004F2E5E"/>
    <w:rsid w:val="0050034E"/>
    <w:rsid w:val="00502D0A"/>
    <w:rsid w:val="005134BC"/>
    <w:rsid w:val="0051530D"/>
    <w:rsid w:val="0052789B"/>
    <w:rsid w:val="00530D75"/>
    <w:rsid w:val="00537B68"/>
    <w:rsid w:val="00552120"/>
    <w:rsid w:val="00553A2E"/>
    <w:rsid w:val="00575BE7"/>
    <w:rsid w:val="005A0A19"/>
    <w:rsid w:val="005A5B4A"/>
    <w:rsid w:val="005B30AC"/>
    <w:rsid w:val="005C04FB"/>
    <w:rsid w:val="005C3A87"/>
    <w:rsid w:val="005F0A5D"/>
    <w:rsid w:val="00627CC7"/>
    <w:rsid w:val="00633EDC"/>
    <w:rsid w:val="00647AA4"/>
    <w:rsid w:val="00650B66"/>
    <w:rsid w:val="006714A2"/>
    <w:rsid w:val="00672978"/>
    <w:rsid w:val="00675C7E"/>
    <w:rsid w:val="00687D70"/>
    <w:rsid w:val="006956A1"/>
    <w:rsid w:val="006B1BDB"/>
    <w:rsid w:val="006B71C6"/>
    <w:rsid w:val="006B7CF6"/>
    <w:rsid w:val="006C1D7A"/>
    <w:rsid w:val="006C69F4"/>
    <w:rsid w:val="006C7F78"/>
    <w:rsid w:val="006D019D"/>
    <w:rsid w:val="006E3C94"/>
    <w:rsid w:val="006E5A4B"/>
    <w:rsid w:val="007102AA"/>
    <w:rsid w:val="007119F8"/>
    <w:rsid w:val="00726698"/>
    <w:rsid w:val="00744984"/>
    <w:rsid w:val="00744B07"/>
    <w:rsid w:val="00751291"/>
    <w:rsid w:val="00753D79"/>
    <w:rsid w:val="007625B4"/>
    <w:rsid w:val="00773595"/>
    <w:rsid w:val="00781670"/>
    <w:rsid w:val="00783FB9"/>
    <w:rsid w:val="00785EE0"/>
    <w:rsid w:val="007918C6"/>
    <w:rsid w:val="007B1B67"/>
    <w:rsid w:val="007B4FD7"/>
    <w:rsid w:val="007C09B6"/>
    <w:rsid w:val="007C3167"/>
    <w:rsid w:val="007D149D"/>
    <w:rsid w:val="007D19D1"/>
    <w:rsid w:val="007D2A0F"/>
    <w:rsid w:val="007E10B6"/>
    <w:rsid w:val="007F4534"/>
    <w:rsid w:val="00804615"/>
    <w:rsid w:val="008110C7"/>
    <w:rsid w:val="00824723"/>
    <w:rsid w:val="00835178"/>
    <w:rsid w:val="008502B4"/>
    <w:rsid w:val="00853C6A"/>
    <w:rsid w:val="00857270"/>
    <w:rsid w:val="0086159E"/>
    <w:rsid w:val="00870BF6"/>
    <w:rsid w:val="0088601C"/>
    <w:rsid w:val="0088652F"/>
    <w:rsid w:val="00890237"/>
    <w:rsid w:val="00892E83"/>
    <w:rsid w:val="0089412A"/>
    <w:rsid w:val="008954EB"/>
    <w:rsid w:val="00896F57"/>
    <w:rsid w:val="008A140C"/>
    <w:rsid w:val="008A53DC"/>
    <w:rsid w:val="008B34A6"/>
    <w:rsid w:val="008B3B06"/>
    <w:rsid w:val="008C3A6C"/>
    <w:rsid w:val="008C6CC9"/>
    <w:rsid w:val="008D11CA"/>
    <w:rsid w:val="008E575A"/>
    <w:rsid w:val="008F4270"/>
    <w:rsid w:val="008F70BC"/>
    <w:rsid w:val="008F7465"/>
    <w:rsid w:val="009009B9"/>
    <w:rsid w:val="00916D65"/>
    <w:rsid w:val="00941466"/>
    <w:rsid w:val="00945ED3"/>
    <w:rsid w:val="0095174C"/>
    <w:rsid w:val="00953315"/>
    <w:rsid w:val="00953FBB"/>
    <w:rsid w:val="00954D42"/>
    <w:rsid w:val="0095676C"/>
    <w:rsid w:val="009607F7"/>
    <w:rsid w:val="00993E97"/>
    <w:rsid w:val="009A150C"/>
    <w:rsid w:val="009B0D4E"/>
    <w:rsid w:val="009B576F"/>
    <w:rsid w:val="009D03F1"/>
    <w:rsid w:val="009D1920"/>
    <w:rsid w:val="009D25C8"/>
    <w:rsid w:val="009D64BB"/>
    <w:rsid w:val="009E09F9"/>
    <w:rsid w:val="009E27DD"/>
    <w:rsid w:val="009E4C87"/>
    <w:rsid w:val="009F49FC"/>
    <w:rsid w:val="009F51ED"/>
    <w:rsid w:val="00A011A7"/>
    <w:rsid w:val="00A1288A"/>
    <w:rsid w:val="00A25FF7"/>
    <w:rsid w:val="00A43291"/>
    <w:rsid w:val="00A578AD"/>
    <w:rsid w:val="00A75AF0"/>
    <w:rsid w:val="00A82954"/>
    <w:rsid w:val="00A83B99"/>
    <w:rsid w:val="00A90085"/>
    <w:rsid w:val="00AA7E9C"/>
    <w:rsid w:val="00AB1585"/>
    <w:rsid w:val="00AB1F10"/>
    <w:rsid w:val="00AB7CE7"/>
    <w:rsid w:val="00AD24F6"/>
    <w:rsid w:val="00AE27AE"/>
    <w:rsid w:val="00AE394F"/>
    <w:rsid w:val="00AF1202"/>
    <w:rsid w:val="00AF1368"/>
    <w:rsid w:val="00B02D0A"/>
    <w:rsid w:val="00B042B2"/>
    <w:rsid w:val="00B23BF7"/>
    <w:rsid w:val="00B257EF"/>
    <w:rsid w:val="00B27A24"/>
    <w:rsid w:val="00B37465"/>
    <w:rsid w:val="00B60F1A"/>
    <w:rsid w:val="00B62682"/>
    <w:rsid w:val="00B67872"/>
    <w:rsid w:val="00B67A13"/>
    <w:rsid w:val="00B7335D"/>
    <w:rsid w:val="00B8016D"/>
    <w:rsid w:val="00BA19E4"/>
    <w:rsid w:val="00BA293E"/>
    <w:rsid w:val="00BB1581"/>
    <w:rsid w:val="00BB39D5"/>
    <w:rsid w:val="00BB55D0"/>
    <w:rsid w:val="00BB73B3"/>
    <w:rsid w:val="00BE1286"/>
    <w:rsid w:val="00C0244D"/>
    <w:rsid w:val="00C0673B"/>
    <w:rsid w:val="00C25650"/>
    <w:rsid w:val="00C2758D"/>
    <w:rsid w:val="00C32C01"/>
    <w:rsid w:val="00C413FD"/>
    <w:rsid w:val="00C50138"/>
    <w:rsid w:val="00C52123"/>
    <w:rsid w:val="00C63C58"/>
    <w:rsid w:val="00C660CD"/>
    <w:rsid w:val="00C67508"/>
    <w:rsid w:val="00C954B2"/>
    <w:rsid w:val="00CA1095"/>
    <w:rsid w:val="00CA57C4"/>
    <w:rsid w:val="00CC3BB9"/>
    <w:rsid w:val="00CE0ED9"/>
    <w:rsid w:val="00CE5CFC"/>
    <w:rsid w:val="00CF331D"/>
    <w:rsid w:val="00D03C9E"/>
    <w:rsid w:val="00D04112"/>
    <w:rsid w:val="00D05233"/>
    <w:rsid w:val="00D06CD2"/>
    <w:rsid w:val="00D10D14"/>
    <w:rsid w:val="00D26C74"/>
    <w:rsid w:val="00D322AB"/>
    <w:rsid w:val="00D33CDA"/>
    <w:rsid w:val="00D46FDA"/>
    <w:rsid w:val="00D632FD"/>
    <w:rsid w:val="00D65C49"/>
    <w:rsid w:val="00D74795"/>
    <w:rsid w:val="00D74B28"/>
    <w:rsid w:val="00D8350A"/>
    <w:rsid w:val="00D83FDA"/>
    <w:rsid w:val="00D869C8"/>
    <w:rsid w:val="00DB1326"/>
    <w:rsid w:val="00DB6872"/>
    <w:rsid w:val="00DC1D82"/>
    <w:rsid w:val="00DD7633"/>
    <w:rsid w:val="00DE2223"/>
    <w:rsid w:val="00DF2CAC"/>
    <w:rsid w:val="00DF5800"/>
    <w:rsid w:val="00DF5C73"/>
    <w:rsid w:val="00DF60A6"/>
    <w:rsid w:val="00DF7809"/>
    <w:rsid w:val="00E04AE2"/>
    <w:rsid w:val="00E054C5"/>
    <w:rsid w:val="00E125DC"/>
    <w:rsid w:val="00E15225"/>
    <w:rsid w:val="00E15324"/>
    <w:rsid w:val="00E22B8C"/>
    <w:rsid w:val="00E25BCF"/>
    <w:rsid w:val="00E349ED"/>
    <w:rsid w:val="00E37080"/>
    <w:rsid w:val="00E51B78"/>
    <w:rsid w:val="00E54068"/>
    <w:rsid w:val="00E574F4"/>
    <w:rsid w:val="00E7252B"/>
    <w:rsid w:val="00E7755B"/>
    <w:rsid w:val="00E870D6"/>
    <w:rsid w:val="00E87781"/>
    <w:rsid w:val="00E97DCF"/>
    <w:rsid w:val="00EA1BB5"/>
    <w:rsid w:val="00EA73C6"/>
    <w:rsid w:val="00EB3055"/>
    <w:rsid w:val="00EC0B0A"/>
    <w:rsid w:val="00EC6169"/>
    <w:rsid w:val="00EE70E0"/>
    <w:rsid w:val="00EF32DB"/>
    <w:rsid w:val="00F0537E"/>
    <w:rsid w:val="00F13DD0"/>
    <w:rsid w:val="00F13E32"/>
    <w:rsid w:val="00F1578D"/>
    <w:rsid w:val="00F26070"/>
    <w:rsid w:val="00F26BD8"/>
    <w:rsid w:val="00F3249D"/>
    <w:rsid w:val="00F358C7"/>
    <w:rsid w:val="00F40925"/>
    <w:rsid w:val="00F55196"/>
    <w:rsid w:val="00F62732"/>
    <w:rsid w:val="00F73C87"/>
    <w:rsid w:val="00F741C5"/>
    <w:rsid w:val="00F7734F"/>
    <w:rsid w:val="00F954C8"/>
    <w:rsid w:val="00FA107F"/>
    <w:rsid w:val="00FA412C"/>
    <w:rsid w:val="00FB3AEE"/>
    <w:rsid w:val="00FB4670"/>
    <w:rsid w:val="00FC01B1"/>
    <w:rsid w:val="00FC3DA2"/>
    <w:rsid w:val="00FE1817"/>
    <w:rsid w:val="00FE2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D1"/>
  </w:style>
  <w:style w:type="paragraph" w:styleId="3">
    <w:name w:val="heading 3"/>
    <w:basedOn w:val="a"/>
    <w:next w:val="a"/>
    <w:link w:val="3Char"/>
    <w:uiPriority w:val="99"/>
    <w:qFormat/>
    <w:rsid w:val="001013EE"/>
    <w:pPr>
      <w:keepNext/>
      <w:spacing w:before="240" w:after="60" w:line="240" w:lineRule="auto"/>
      <w:jc w:val="both"/>
      <w:outlineLvl w:val="2"/>
    </w:pPr>
    <w:rPr>
      <w:rFonts w:ascii="Arial" w:eastAsia="Times New Roman" w:hAnsi="Arial" w:cs="Times New Roman"/>
      <w:b/>
      <w:sz w:val="2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169"/>
    <w:pPr>
      <w:ind w:left="720"/>
      <w:contextualSpacing/>
    </w:pPr>
  </w:style>
  <w:style w:type="paragraph" w:styleId="a4">
    <w:name w:val="header"/>
    <w:basedOn w:val="a"/>
    <w:link w:val="Char"/>
    <w:uiPriority w:val="99"/>
    <w:semiHidden/>
    <w:unhideWhenUsed/>
    <w:rsid w:val="00D46FDA"/>
    <w:pPr>
      <w:tabs>
        <w:tab w:val="center" w:pos="4153"/>
        <w:tab w:val="right" w:pos="8306"/>
      </w:tabs>
      <w:spacing w:after="0" w:line="240" w:lineRule="auto"/>
    </w:pPr>
  </w:style>
  <w:style w:type="character" w:customStyle="1" w:styleId="Char">
    <w:name w:val="Κεφαλίδα Char"/>
    <w:basedOn w:val="a0"/>
    <w:link w:val="a4"/>
    <w:uiPriority w:val="99"/>
    <w:semiHidden/>
    <w:rsid w:val="00D46FDA"/>
  </w:style>
  <w:style w:type="paragraph" w:styleId="a5">
    <w:name w:val="footer"/>
    <w:basedOn w:val="a"/>
    <w:link w:val="Char0"/>
    <w:uiPriority w:val="99"/>
    <w:unhideWhenUsed/>
    <w:rsid w:val="00D46FDA"/>
    <w:pPr>
      <w:tabs>
        <w:tab w:val="center" w:pos="4153"/>
        <w:tab w:val="right" w:pos="8306"/>
      </w:tabs>
      <w:spacing w:after="0" w:line="240" w:lineRule="auto"/>
    </w:pPr>
  </w:style>
  <w:style w:type="character" w:customStyle="1" w:styleId="Char0">
    <w:name w:val="Υποσέλιδο Char"/>
    <w:basedOn w:val="a0"/>
    <w:link w:val="a5"/>
    <w:uiPriority w:val="99"/>
    <w:rsid w:val="00D46FDA"/>
  </w:style>
  <w:style w:type="paragraph" w:customStyle="1" w:styleId="Standard">
    <w:name w:val="Standard"/>
    <w:rsid w:val="00A4329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2">
    <w:name w:val="Body Text Indent 2"/>
    <w:basedOn w:val="Standard"/>
    <w:link w:val="2Char"/>
    <w:rsid w:val="00AA7E9C"/>
    <w:pPr>
      <w:suppressAutoHyphens/>
      <w:spacing w:after="120" w:line="480" w:lineRule="auto"/>
      <w:ind w:left="283"/>
    </w:pPr>
  </w:style>
  <w:style w:type="character" w:customStyle="1" w:styleId="2Char">
    <w:name w:val="Σώμα κείμενου με εσοχή 2 Char"/>
    <w:basedOn w:val="a0"/>
    <w:link w:val="2"/>
    <w:rsid w:val="00AA7E9C"/>
    <w:rPr>
      <w:rFonts w:ascii="Times New Roman" w:eastAsia="Times New Roman" w:hAnsi="Times New Roman" w:cs="Times New Roman"/>
      <w:kern w:val="3"/>
      <w:sz w:val="24"/>
      <w:szCs w:val="24"/>
      <w:lang w:eastAsia="zh-CN"/>
    </w:rPr>
  </w:style>
  <w:style w:type="numbering" w:customStyle="1" w:styleId="WWNum31">
    <w:name w:val="WWNum31"/>
    <w:basedOn w:val="a2"/>
    <w:rsid w:val="00AA7E9C"/>
    <w:pPr>
      <w:numPr>
        <w:numId w:val="4"/>
      </w:numPr>
    </w:pPr>
  </w:style>
  <w:style w:type="paragraph" w:styleId="a6">
    <w:name w:val="Body Text Indent"/>
    <w:basedOn w:val="a"/>
    <w:link w:val="Char1"/>
    <w:uiPriority w:val="99"/>
    <w:semiHidden/>
    <w:unhideWhenUsed/>
    <w:rsid w:val="00575BE7"/>
    <w:pPr>
      <w:spacing w:after="120"/>
      <w:ind w:left="283"/>
    </w:pPr>
  </w:style>
  <w:style w:type="character" w:customStyle="1" w:styleId="Char1">
    <w:name w:val="Σώμα κείμενου με εσοχή Char"/>
    <w:basedOn w:val="a0"/>
    <w:link w:val="a6"/>
    <w:uiPriority w:val="99"/>
    <w:semiHidden/>
    <w:rsid w:val="00575BE7"/>
  </w:style>
  <w:style w:type="character" w:customStyle="1" w:styleId="3Char">
    <w:name w:val="Επικεφαλίδα 3 Char"/>
    <w:basedOn w:val="a0"/>
    <w:link w:val="3"/>
    <w:uiPriority w:val="99"/>
    <w:rsid w:val="001013EE"/>
    <w:rPr>
      <w:rFonts w:ascii="Arial" w:eastAsia="Times New Roman" w:hAnsi="Arial" w:cs="Times New Roman"/>
      <w:b/>
      <w:sz w:val="26"/>
      <w:szCs w:val="20"/>
      <w:lang w:eastAsia="el-GR"/>
    </w:rPr>
  </w:style>
  <w:style w:type="character" w:styleId="-">
    <w:name w:val="Hyperlink"/>
    <w:basedOn w:val="a0"/>
    <w:uiPriority w:val="99"/>
    <w:rsid w:val="001013EE"/>
    <w:rPr>
      <w:rFonts w:cs="Times New Roman"/>
      <w:color w:val="0000FF"/>
      <w:u w:val="single"/>
    </w:rPr>
  </w:style>
  <w:style w:type="character" w:customStyle="1" w:styleId="FontStyle57">
    <w:name w:val="Font Style57"/>
    <w:rsid w:val="001013EE"/>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5DE34-129A-486E-AFBF-BD2C2209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17</Pages>
  <Words>6772</Words>
  <Characters>36570</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Δικαίου Αντωνία</cp:lastModifiedBy>
  <cp:revision>50</cp:revision>
  <cp:lastPrinted>2018-08-30T11:35:00Z</cp:lastPrinted>
  <dcterms:created xsi:type="dcterms:W3CDTF">2018-03-06T12:03:00Z</dcterms:created>
  <dcterms:modified xsi:type="dcterms:W3CDTF">2018-10-11T11:02:00Z</dcterms:modified>
</cp:coreProperties>
</file>